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Pr="00EC3F00" w:rsidRDefault="006B5D78" w:rsidP="001E46B3">
      <w:pPr>
        <w:rPr>
          <w:rFonts w:ascii="Times New Roman" w:hAnsi="Times New Roman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Pr="00822CF2" w:rsidRDefault="006B5D78" w:rsidP="00822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</w:t>
      </w:r>
      <w:r w:rsidRPr="00885B67">
        <w:rPr>
          <w:rFonts w:ascii="Times New Roman" w:hAnsi="Times New Roman"/>
          <w:sz w:val="28"/>
          <w:szCs w:val="28"/>
        </w:rPr>
        <w:br/>
        <w:t xml:space="preserve">Ивановского сельского поселения» </w:t>
      </w: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в Администрации Ивановского сельского поселения</w:t>
      </w:r>
    </w:p>
    <w:p w:rsidR="006B5D78" w:rsidRPr="00885B67" w:rsidRDefault="006B5D78" w:rsidP="00C52A1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B5D78" w:rsidRPr="00885B67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1" w:history="1">
        <w:r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C24578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Ивановского сельского поселения.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Приложение № 1.</w:t>
      </w:r>
    </w:p>
    <w:p w:rsidR="00C24578" w:rsidRDefault="006B5D78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  Утвердить регламент антитеррористической рабочей группы Ивановского сельского поселения. Приложение № 2.</w:t>
      </w:r>
    </w:p>
    <w:p w:rsidR="00C24578" w:rsidRDefault="00364E7B" w:rsidP="00364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5D78" w:rsidRPr="00885B67">
        <w:rPr>
          <w:rFonts w:ascii="Times New Roman" w:hAnsi="Times New Roman"/>
          <w:sz w:val="28"/>
          <w:szCs w:val="28"/>
        </w:rPr>
        <w:t xml:space="preserve">Постановление Администрации Ивановского сельского поселения от  </w:t>
      </w:r>
      <w:r w:rsidR="0043740A">
        <w:rPr>
          <w:rFonts w:ascii="Times New Roman" w:hAnsi="Times New Roman"/>
          <w:sz w:val="28"/>
          <w:szCs w:val="28"/>
        </w:rPr>
        <w:t>17</w:t>
      </w:r>
      <w:r w:rsidR="006B5D78" w:rsidRPr="00885B67">
        <w:rPr>
          <w:rFonts w:ascii="Times New Roman" w:hAnsi="Times New Roman"/>
          <w:sz w:val="28"/>
          <w:szCs w:val="28"/>
        </w:rPr>
        <w:t>.</w:t>
      </w:r>
      <w:r w:rsidR="0043740A">
        <w:rPr>
          <w:rFonts w:ascii="Times New Roman" w:hAnsi="Times New Roman"/>
          <w:sz w:val="28"/>
          <w:szCs w:val="28"/>
        </w:rPr>
        <w:t>02</w:t>
      </w:r>
      <w:r w:rsidR="00A77B03">
        <w:rPr>
          <w:rFonts w:ascii="Times New Roman" w:hAnsi="Times New Roman"/>
          <w:sz w:val="28"/>
          <w:szCs w:val="28"/>
        </w:rPr>
        <w:t>.</w:t>
      </w:r>
      <w:r w:rsidR="006B5D78" w:rsidRPr="00885B67">
        <w:rPr>
          <w:rFonts w:ascii="Times New Roman" w:hAnsi="Times New Roman"/>
          <w:sz w:val="28"/>
          <w:szCs w:val="28"/>
        </w:rPr>
        <w:t>20</w:t>
      </w:r>
      <w:r w:rsidR="0043740A">
        <w:rPr>
          <w:rFonts w:ascii="Times New Roman" w:hAnsi="Times New Roman"/>
          <w:sz w:val="28"/>
          <w:szCs w:val="28"/>
        </w:rPr>
        <w:t>23 г. № 14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 Ивановского сельского поселения»</w:t>
      </w:r>
      <w:bookmarkStart w:id="0" w:name="_GoBack"/>
      <w:bookmarkEnd w:id="0"/>
      <w:r w:rsidR="00C52A11">
        <w:rPr>
          <w:rFonts w:ascii="Times New Roman" w:hAnsi="Times New Roman"/>
          <w:sz w:val="28"/>
          <w:szCs w:val="28"/>
        </w:rPr>
        <w:t xml:space="preserve"> </w:t>
      </w:r>
      <w:r w:rsidR="006B5D78" w:rsidRPr="00885B6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24578" w:rsidRDefault="006B5D78" w:rsidP="00364E7B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4. </w:t>
      </w:r>
      <w:r w:rsidR="00364E7B" w:rsidRPr="00A6573A">
        <w:rPr>
          <w:rFonts w:ascii="Times New Roman" w:hAnsi="Times New Roman"/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hyperlink r:id="rId7" w:history="1">
        <w:r w:rsidR="00364E7B" w:rsidRPr="00A6573A">
          <w:rPr>
            <w:rStyle w:val="a4"/>
            <w:rFonts w:ascii="Times New Roman" w:hAnsi="Times New Roman"/>
            <w:sz w:val="28"/>
            <w:szCs w:val="28"/>
          </w:rPr>
          <w:t>https://ivanovskoe-sp.ru/</w:t>
        </w:r>
      </w:hyperlink>
      <w:r w:rsidR="00364E7B" w:rsidRPr="00A6573A">
        <w:rPr>
          <w:rFonts w:ascii="Times New Roman" w:hAnsi="Times New Roman"/>
          <w:sz w:val="28"/>
          <w:szCs w:val="28"/>
        </w:rPr>
        <w:t>).</w:t>
      </w:r>
    </w:p>
    <w:p w:rsidR="006B5D78" w:rsidRPr="00885B67" w:rsidRDefault="006B5D78" w:rsidP="00364E7B">
      <w:pPr>
        <w:pStyle w:val="a5"/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6B5D78" w:rsidRDefault="006B5D78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E7B" w:rsidRDefault="00364E7B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E7B" w:rsidRPr="00885B67" w:rsidRDefault="00364E7B" w:rsidP="00364E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DB" w:rsidRDefault="00364E7B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B5D78" w:rsidRPr="00885B6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</w:t>
      </w:r>
      <w:r w:rsidR="005A79DB">
        <w:rPr>
          <w:rFonts w:ascii="Times New Roman" w:hAnsi="Times New Roman"/>
          <w:sz w:val="28"/>
          <w:szCs w:val="28"/>
        </w:rPr>
        <w:t xml:space="preserve">о </w:t>
      </w:r>
      <w:r w:rsidRPr="00885B67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</w:t>
      </w:r>
      <w:r w:rsidR="00364E7B">
        <w:rPr>
          <w:rFonts w:ascii="Times New Roman" w:hAnsi="Times New Roman"/>
          <w:sz w:val="28"/>
          <w:szCs w:val="28"/>
        </w:rPr>
        <w:t xml:space="preserve">    </w:t>
      </w:r>
      <w:r w:rsidR="00C52A11">
        <w:rPr>
          <w:rFonts w:ascii="Times New Roman" w:hAnsi="Times New Roman"/>
          <w:sz w:val="28"/>
          <w:szCs w:val="28"/>
        </w:rPr>
        <w:t xml:space="preserve">          </w:t>
      </w:r>
      <w:r w:rsidR="00364E7B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364E7B"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6B5D78" w:rsidRPr="00885B67" w:rsidRDefault="00364E7B" w:rsidP="00885B6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822CF2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</w:t>
      </w:r>
      <w:r w:rsidR="008E48EB" w:rsidRPr="00350D5E">
        <w:rPr>
          <w:rFonts w:ascii="Times New Roman" w:hAnsi="Times New Roman"/>
          <w:sz w:val="24"/>
          <w:szCs w:val="24"/>
        </w:rPr>
        <w:t>носит постановление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="00364E7B">
        <w:rPr>
          <w:rFonts w:ascii="Times New Roman" w:hAnsi="Times New Roman"/>
          <w:sz w:val="24"/>
          <w:szCs w:val="24"/>
        </w:rPr>
        <w:t>первой</w:t>
      </w:r>
      <w:r w:rsidRPr="00350D5E">
        <w:rPr>
          <w:rFonts w:ascii="Times New Roman" w:hAnsi="Times New Roman"/>
          <w:sz w:val="24"/>
          <w:szCs w:val="24"/>
        </w:rPr>
        <w:t xml:space="preserve"> категории </w:t>
      </w:r>
      <w:r w:rsidR="00364E7B">
        <w:rPr>
          <w:rFonts w:ascii="Times New Roman" w:hAnsi="Times New Roman"/>
          <w:sz w:val="24"/>
          <w:szCs w:val="24"/>
        </w:rPr>
        <w:t>(</w:t>
      </w:r>
      <w:r w:rsidRPr="00350D5E">
        <w:rPr>
          <w:rFonts w:ascii="Times New Roman" w:hAnsi="Times New Roman"/>
          <w:sz w:val="24"/>
          <w:szCs w:val="24"/>
        </w:rPr>
        <w:t>по ЧС и ПБ</w:t>
      </w:r>
      <w:r w:rsidR="00364E7B">
        <w:rPr>
          <w:rFonts w:ascii="Times New Roman" w:hAnsi="Times New Roman"/>
          <w:sz w:val="24"/>
          <w:szCs w:val="24"/>
        </w:rPr>
        <w:t>)</w:t>
      </w:r>
      <w:r w:rsidRPr="00350D5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CF2" w:rsidRDefault="00822CF2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43740A">
        <w:rPr>
          <w:rFonts w:ascii="Times New Roman" w:hAnsi="Times New Roman"/>
          <w:sz w:val="28"/>
          <w:szCs w:val="28"/>
        </w:rPr>
        <w:t xml:space="preserve">   </w:t>
      </w:r>
      <w:r w:rsidRPr="00885B67">
        <w:rPr>
          <w:rFonts w:ascii="Times New Roman" w:hAnsi="Times New Roman"/>
          <w:sz w:val="28"/>
          <w:szCs w:val="28"/>
        </w:rPr>
        <w:t xml:space="preserve"> 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F74856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43740A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Удалой Александр Сергеевич            </w:t>
      </w:r>
      <w:r w:rsidR="006B5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главы</w:t>
      </w:r>
      <w:r w:rsidR="006B5D78" w:rsidRPr="00885B67">
        <w:rPr>
          <w:rFonts w:ascii="Times New Roman" w:hAnsi="Times New Roman"/>
          <w:sz w:val="28"/>
          <w:szCs w:val="28"/>
        </w:rPr>
        <w:t xml:space="preserve">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>УУП ОМВД Сальского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согласованию). </w:t>
      </w:r>
    </w:p>
    <w:p w:rsidR="006B5D78" w:rsidRPr="00885B67" w:rsidRDefault="0043740A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Половинка Анастасия </w:t>
      </w:r>
      <w:proofErr w:type="gramStart"/>
      <w:r>
        <w:rPr>
          <w:rFonts w:ascii="Times New Roman" w:hAnsi="Times New Roman"/>
          <w:sz w:val="28"/>
          <w:szCs w:val="28"/>
        </w:rPr>
        <w:t>Николаевна</w:t>
      </w:r>
      <w:proofErr w:type="gramEnd"/>
      <w:r w:rsidR="006B5D78"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885B67">
      <w:pPr>
        <w:spacing w:after="12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>
        <w:rPr>
          <w:rFonts w:ascii="Times New Roman" w:hAnsi="Times New Roman"/>
          <w:sz w:val="28"/>
          <w:szCs w:val="28"/>
        </w:rPr>
        <w:t xml:space="preserve">ья </w:t>
      </w:r>
      <w:proofErr w:type="gramStart"/>
      <w:r>
        <w:rPr>
          <w:rFonts w:ascii="Times New Roman" w:hAnsi="Times New Roman"/>
          <w:sz w:val="28"/>
          <w:szCs w:val="28"/>
        </w:rPr>
        <w:t>Ивановна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C52A11">
        <w:rPr>
          <w:rFonts w:ascii="Times New Roman" w:hAnsi="Times New Roman"/>
          <w:sz w:val="28"/>
          <w:szCs w:val="28"/>
        </w:rPr>
        <w:t xml:space="preserve">заведующая ФЗ с. Ивановка </w:t>
      </w:r>
      <w:r w:rsidRPr="00885B67">
        <w:rPr>
          <w:rFonts w:ascii="Times New Roman" w:hAnsi="Times New Roman"/>
          <w:sz w:val="28"/>
          <w:szCs w:val="28"/>
        </w:rPr>
        <w:t>(по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C52A11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Валерий Николаевич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член МКД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Всевеликого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Войска Донского</w:t>
      </w:r>
      <w:r w:rsidR="006B5D78"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43740A" w:rsidRDefault="0043740A" w:rsidP="00885B67">
      <w:pPr>
        <w:spacing w:line="240" w:lineRule="auto"/>
        <w:rPr>
          <w:sz w:val="28"/>
          <w:szCs w:val="28"/>
        </w:rPr>
      </w:pPr>
    </w:p>
    <w:p w:rsidR="008E48EB" w:rsidRPr="00885B67" w:rsidRDefault="008E48EB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43740A" w:rsidP="00885B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3740A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РЕГЛАМЕНТ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1.ОБЩИЕ ПОЛОЖЕНИЯ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2006 г</w:t>
        </w:r>
      </w:smartTag>
      <w:r w:rsidRPr="00885B67">
        <w:rPr>
          <w:rFonts w:ascii="Times New Roman" w:hAnsi="Times New Roman"/>
          <w:sz w:val="28"/>
          <w:szCs w:val="28"/>
        </w:rPr>
        <w:t>. № 116 «О мерах по противодействию терроризму» и устанавливает общие правила организации деятельности антитеррористической рабочей группы  Ивановского сельского поселения (далее – Группа) по реализации ее полномочий, закрепленных в Положении об антитеррористической комиссии и нормативно правовых Ивановского сельского поселения.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1.2. Основные задачи и функции Группы изложены в Положении об антитеррористической рабочей группы Ивановского сельского поселения, утвержденном главой Администрации Ивановского сельского поселения. 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 ПЛАНИРОВАНИЕ И ОРГАНИЗАЦИЯ РАБОТЫ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2.1. Группа осуществляет свою деятельность в соответствии с планом работы Группы на год  (далее – план работы Группы).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2.2. План работы Группы готовится</w:t>
      </w:r>
      <w:r>
        <w:rPr>
          <w:rFonts w:ascii="Times New Roman" w:hAnsi="Times New Roman"/>
          <w:sz w:val="28"/>
          <w:szCs w:val="28"/>
        </w:rPr>
        <w:t>,</w:t>
      </w:r>
      <w:r w:rsidRPr="00885B67">
        <w:rPr>
          <w:rFonts w:ascii="Times New Roman" w:hAnsi="Times New Roman"/>
          <w:sz w:val="28"/>
          <w:szCs w:val="28"/>
        </w:rPr>
        <w:t xml:space="preserve"> исходя из складывающейся обстановки в области противодействия терроризму на территории Ивановского сельского поселения, с учетом рекомендаций антитеррористической комиссии Сальского района Ростовской области, рассматривается на заседании Группы и утверждается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2.3. Заседания Группы проводятся в соответствии с планом работы Группы не реже одного раза в квартал. В случае необходимости по решениям председателя Группы могут проводиться внеочередные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2.4. Для выработки комплексных решений по вопросам противодействия терроризму могут проводиться совместные заседания с оперативным штабом Ивановского сельского поселения.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2.5. Предложения в проект плана работы Группы вносятся в письменной форме секретарю Группы не позднее, чем за один месяц до начала планируемого периода, либо в  сроки, определенные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Предложения по рассмотрению вопросов на заседании Группы должны содержать: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 вопроса и краткое обоснование необходимости его рассмотрения на заседании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форму и содержание предлагаемого решения;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органа, ответственного за подготовку вопроса;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перечень соисполнителей;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дату рассмотрения на заседании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 если в проект плана работы Группы предлагается включить рассмотрение на заседании Группы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в проект плана работы Группы могут направляться секретарем Группы для дополнительной проработки членами Группы. Заключение членов Группы и другие материалы по внесенным предложениям должны быть представлены  секретарю Группы не позднее двух недель со дня их получения, если иное не оговорено в сопроводительном документе.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2.6. На основе предложений, поступивших секретарю Группы, формируется проект плана работы Группы, который по согласованию с председателем Группы вносится для обсуждения и утверждения на последнем заседании Группы текущего года.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2.7. Утвержденный план работы Группы рассылается секретарем Группы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2.8. Решение о внесении изменений в план работы Группы принимается председателем Группы по мотивированному письменному предложению члена Группы, ответственного за подготовку внесенного на рассмотрение вопроса.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2.9. Рассмотрение на заседаниях Группы дополнительных (внеплановых) вопросов осуществляется по решениям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3.ПОРЯДОК ПОДГОТОВКИ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3.1. Члены Группы,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Группы, принимают участие в подготовке этих заседаний в соответствии с планом работы Группы и несут </w:t>
      </w:r>
      <w:r w:rsidRPr="00885B67">
        <w:rPr>
          <w:rFonts w:ascii="Times New Roman" w:hAnsi="Times New Roman"/>
          <w:sz w:val="28"/>
          <w:szCs w:val="28"/>
        </w:rPr>
        <w:lastRenderedPageBreak/>
        <w:t>персональную ответственность за качество и своевременность представления материалов.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3.2. Секретарь Группы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3.3. Проект повестки дня заседания Группы уточняется в процессе подготовки к очередному заседанию и согласовывается секретарем Группы с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3.4. Готовить вопросы, вносимые на рассмотрение Группы,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могут члены Группы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и представители заинтересованных государственных органов, а также экспертов.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3.5. Материалы к заседанию Группы представляются секретарю Группы не позднее, чем за 14 дней до даты проведения заседания и включают в себя: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аналитическую справку по рассматриваемому вопросу;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тезисы выступления основного докладчика;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материалы согласования проекта решения с заинтересованными государственными органами;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особые мнения по представленному проекту, если таковые имеются.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3.6. Контроль за своевременностью подготовки  и представления материалов для рассмотрения на заседаниях Группы осуществляет секретарь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3.8. Повестка предстоящего заседания, проект протокольного решения Группы с соответствующими материалами докладываются секретарем Группы председателю Группы не позднее чем за 7 рабочих дней до даты проведения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3.9.  Члены Группы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3.10. В случае, если для реализации решений Группы требуется принятие нормативно-правового акта Администрации Ивановского сельского поселения. При необходимости готовится соответствующее финансово-экономическое обоснование.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3.11. Секретарь Группы не позднее чем за 5 рабочих дней до даты проведения заседания информирует членов Группы и лиц, приглашенных на заседание, о дате, времени и месте проведения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3.12. Члены Группы не позднее чем за 2 рабочих дня до даты проведения заседания Группы информируют председателя Группы о своем участии или причинах отсутствия на заседании. Список членов Группы, отсутствующих по уважительным причинам (болезнь, командировка, отпуск), докладывается председателю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3.13. На заседания Группы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3.14. Состав приглашаемых на заседание Группы должностных лиц формируется секретарем Группы на основе предложений органов и организаций, ответственных за подготовку рассматриваемых вопросов, и докладывается председателю Группы заблаговременно вместе  с пакетом документов к заседанию.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4. ПОРЯДОК ПРОВЕДЕНИЯ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4.1. Заседания Группы созываются председателем Группы либо,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4.2. Лица, прибывшие для участия в заседаниях Группы, регистрируются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4.3. Присутствие на заседании Комиссии его членов обязательно.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Члены Группы не вправе делегировать свои полномочия иным лицам.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случае, если член Группы не может присутствовать на заседании, он обязан заблаговременно известить об этом председателя Группы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4.4. Члены Группы обладают равными правами при обсуждении рассматриваемых на заседании вопросов.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4.5. Заседание Группы считается правомочным, если на нем присутствует более половины ее членов.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4.6. Заседания проходят под представительством председателя Группы либо, по его поручению, лица, его замещающего.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Председатель Группы: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ведет заседание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обсуждение вопросов повестки дня заседания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предоставляет слово для выступления членам Группы, а также приглашенным лицам;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обеспечивает соблюдение положений настоящего Регламента членами Группы и приглашенными лицами;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4.7. С докладами на заседаниях Группы по вопросам его повестки выступают члены Группы, либо в отдельных случаях, по согласованию с председателем Группы, лица, уполномоченные членами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4.8. Регламент заседания Группы определяется при подготовке к заседанию и утверждается непосредственно на заседании решением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4.9. При голосовании член Группы имеет один голос и голосует лично. Член Группы, не согласный с предлагаемым Группы решением, вправе на заседании Группы, на котором указанное решение принимается, довести до сведения членов Группы свое особое мнение, которое вносится в протокол. Особое мнение, изложенное в письменной форме, прилагается к протоколу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4.10. Решения Группы принимаются большинством голосов присутствующих на заседании членов Группы. При равенстве голосов решающим является голос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4.11. Результаты голосования, оглашенные председателем Группы, вносятся в протокол.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4.12. При проведении закрытых заседаний Группы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4.13. Материалы, содержащие сведения, составляющие государственную тайну, вручаются членам Группы под роспись в реестре во время регистрации перед заседанием и подлежат возврату секретарю Группы по окончании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Pr="00885B67">
        <w:rPr>
          <w:rFonts w:ascii="Times New Roman" w:hAnsi="Times New Roman"/>
          <w:sz w:val="28"/>
          <w:szCs w:val="28"/>
        </w:rPr>
        <w:lastRenderedPageBreak/>
        <w:t>Группы организуются в порядке, определяемом председателем или,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ОФОРМЛЕНИЕ РЕШЕНИЙ, ПРИНЯТЫХ НА ЗАСЕДАНИХ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5.1. Решения Группы оформляются протоколом, который в десятидневный срок после даты проведения заседания готовится секретарем Группы и подписывается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5.2. В решении Группы указываются: фамилии лица, проводящего заседании Группы, приглашенных лиц, вопросы, рассмотренные в ходе заседания, принятые решения.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5.3. В случае необходимости доработки проектов рассмотренных на заседании Группы материалов, по которым высказаны предложения и замечания, в решении Группы отражается соответствующее поручение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5.4. Решения Группы (выписки из решений Группы)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Комиссии подписанного решения Группы, а также доводятся до сведения общественных объединений и организаций.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5.5. Контроль за исполнением решений и поручений, содержащихся в решениях Группы, осуществляется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Секретарь Группы снимает с контроля исполнение поручений на основании решения председателя Группы, о чем информирует исполнителей.</w:t>
      </w:r>
    </w:p>
    <w:p w:rsidR="006B5D78" w:rsidRPr="00775F15" w:rsidRDefault="006B5D78" w:rsidP="0088150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sectPr w:rsidR="006B5D78" w:rsidRPr="00775F15" w:rsidSect="00364E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130555"/>
    <w:rsid w:val="00152CE9"/>
    <w:rsid w:val="001E46B3"/>
    <w:rsid w:val="00200961"/>
    <w:rsid w:val="00252118"/>
    <w:rsid w:val="002717F2"/>
    <w:rsid w:val="002B6FAA"/>
    <w:rsid w:val="002B7E5B"/>
    <w:rsid w:val="002C7A92"/>
    <w:rsid w:val="00321AE8"/>
    <w:rsid w:val="00336693"/>
    <w:rsid w:val="00364E7B"/>
    <w:rsid w:val="003D19BE"/>
    <w:rsid w:val="0042690F"/>
    <w:rsid w:val="00433645"/>
    <w:rsid w:val="0043740A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730FCA"/>
    <w:rsid w:val="00775F15"/>
    <w:rsid w:val="00822CF2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76DE8"/>
    <w:rsid w:val="009D1B24"/>
    <w:rsid w:val="00A4304E"/>
    <w:rsid w:val="00A77B03"/>
    <w:rsid w:val="00A959B7"/>
    <w:rsid w:val="00AC57F2"/>
    <w:rsid w:val="00B1435C"/>
    <w:rsid w:val="00BB3DEB"/>
    <w:rsid w:val="00BD71C2"/>
    <w:rsid w:val="00BE1B86"/>
    <w:rsid w:val="00C24578"/>
    <w:rsid w:val="00C34D2B"/>
    <w:rsid w:val="00C52A11"/>
    <w:rsid w:val="00C70F98"/>
    <w:rsid w:val="00CB7ADC"/>
    <w:rsid w:val="00DC4CE9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74856"/>
    <w:rsid w:val="00FA1572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iva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9</cp:revision>
  <cp:lastPrinted>2024-08-26T11:58:00Z</cp:lastPrinted>
  <dcterms:created xsi:type="dcterms:W3CDTF">2022-02-26T07:44:00Z</dcterms:created>
  <dcterms:modified xsi:type="dcterms:W3CDTF">2024-08-27T05:18:00Z</dcterms:modified>
</cp:coreProperties>
</file>