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80" w:rsidRDefault="00A34880" w:rsidP="000503D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503D0" w:rsidRPr="00D508E6" w:rsidRDefault="006738E5" w:rsidP="000503D0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Информационно-статистический обзор рассмотренных </w:t>
      </w:r>
      <w:r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 xml:space="preserve">за </w:t>
      </w:r>
      <w:r w:rsidR="00523CFB">
        <w:rPr>
          <w:b/>
          <w:sz w:val="28"/>
          <w:szCs w:val="28"/>
        </w:rPr>
        <w:t>второй</w:t>
      </w:r>
      <w:r w:rsidR="00F93A44">
        <w:rPr>
          <w:b/>
          <w:sz w:val="28"/>
          <w:szCs w:val="28"/>
        </w:rPr>
        <w:t xml:space="preserve"> квартал 2024</w:t>
      </w:r>
      <w:r w:rsidR="003A1437">
        <w:rPr>
          <w:b/>
          <w:sz w:val="28"/>
          <w:szCs w:val="28"/>
        </w:rPr>
        <w:t xml:space="preserve"> год</w:t>
      </w:r>
      <w:r w:rsidR="000A1F28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1D3EEB">
        <w:rPr>
          <w:b/>
          <w:sz w:val="28"/>
          <w:szCs w:val="28"/>
        </w:rPr>
        <w:t>Ивановского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523CF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</w:t>
      </w:r>
      <w:r w:rsidR="00470E0B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е</w:t>
      </w:r>
      <w:r w:rsidR="00F93A44">
        <w:rPr>
          <w:sz w:val="28"/>
          <w:szCs w:val="28"/>
        </w:rPr>
        <w:t xml:space="preserve"> 2024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CA1498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в Администрацию </w:t>
      </w:r>
      <w:r w:rsidR="001D3EEB">
        <w:rPr>
          <w:sz w:val="28"/>
          <w:szCs w:val="28"/>
        </w:rPr>
        <w:t>Ивановского сельского поселения</w:t>
      </w:r>
      <w:r w:rsidR="000503D0" w:rsidRPr="00C2267A">
        <w:rPr>
          <w:b/>
          <w:sz w:val="28"/>
          <w:szCs w:val="28"/>
        </w:rPr>
        <w:t xml:space="preserve"> </w:t>
      </w:r>
      <w:r w:rsidR="00470E0B">
        <w:rPr>
          <w:b/>
          <w:sz w:val="28"/>
          <w:szCs w:val="28"/>
        </w:rPr>
        <w:t xml:space="preserve">поступило </w:t>
      </w:r>
      <w:r w:rsidR="00F93A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обращения граждан</w:t>
      </w:r>
      <w:r w:rsidR="00184E4F">
        <w:rPr>
          <w:b/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5451BD">
        <w:rPr>
          <w:sz w:val="28"/>
          <w:szCs w:val="28"/>
        </w:rPr>
        <w:t>обращений</w:t>
      </w:r>
      <w:r w:rsidR="000A1F28">
        <w:rPr>
          <w:sz w:val="28"/>
          <w:szCs w:val="28"/>
        </w:rPr>
        <w:t xml:space="preserve"> за </w:t>
      </w:r>
      <w:r w:rsidR="00523CFB">
        <w:rPr>
          <w:sz w:val="28"/>
          <w:szCs w:val="28"/>
        </w:rPr>
        <w:t>второй</w:t>
      </w:r>
      <w:r w:rsidR="00F93A44">
        <w:rPr>
          <w:sz w:val="28"/>
          <w:szCs w:val="28"/>
        </w:rPr>
        <w:t xml:space="preserve"> квартал 2024</w:t>
      </w:r>
      <w:r w:rsidR="002D6232">
        <w:rPr>
          <w:sz w:val="28"/>
          <w:szCs w:val="28"/>
        </w:rPr>
        <w:t xml:space="preserve"> год</w:t>
      </w:r>
      <w:r w:rsidR="000A1F28">
        <w:rPr>
          <w:sz w:val="28"/>
          <w:szCs w:val="28"/>
        </w:rPr>
        <w:t>а</w:t>
      </w:r>
      <w:r w:rsidR="005451BD">
        <w:rPr>
          <w:sz w:val="28"/>
          <w:szCs w:val="28"/>
        </w:rPr>
        <w:t xml:space="preserve"> </w:t>
      </w:r>
      <w:r w:rsidR="005451BD" w:rsidRPr="005E50D7">
        <w:rPr>
          <w:sz w:val="28"/>
          <w:szCs w:val="28"/>
        </w:rPr>
        <w:t>на</w:t>
      </w:r>
      <w:r w:rsidRPr="005E50D7">
        <w:rPr>
          <w:sz w:val="28"/>
          <w:szCs w:val="28"/>
        </w:rPr>
        <w:t xml:space="preserve"> </w:t>
      </w:r>
      <w:r w:rsidR="00F93A44">
        <w:rPr>
          <w:color w:val="000000"/>
          <w:sz w:val="28"/>
          <w:szCs w:val="28"/>
        </w:rPr>
        <w:t>50</w:t>
      </w:r>
      <w:r w:rsidRPr="005D19D8">
        <w:rPr>
          <w:color w:val="000000"/>
          <w:sz w:val="28"/>
          <w:szCs w:val="28"/>
        </w:rPr>
        <w:t>%</w:t>
      </w:r>
      <w:r w:rsidRPr="005E50D7">
        <w:rPr>
          <w:sz w:val="28"/>
          <w:szCs w:val="28"/>
        </w:rPr>
        <w:t xml:space="preserve"> </w:t>
      </w:r>
      <w:r w:rsidR="00B72BB5">
        <w:rPr>
          <w:sz w:val="28"/>
          <w:szCs w:val="28"/>
        </w:rPr>
        <w:t>меньше</w:t>
      </w:r>
      <w:r w:rsidR="000A1F28">
        <w:rPr>
          <w:sz w:val="28"/>
          <w:szCs w:val="28"/>
        </w:rPr>
        <w:t xml:space="preserve"> </w:t>
      </w:r>
      <w:r w:rsidRPr="005E50D7">
        <w:rPr>
          <w:sz w:val="28"/>
          <w:szCs w:val="28"/>
        </w:rPr>
        <w:t>(</w:t>
      </w:r>
      <w:r w:rsidR="00F93A44">
        <w:rPr>
          <w:sz w:val="28"/>
          <w:szCs w:val="28"/>
        </w:rPr>
        <w:t>1</w:t>
      </w:r>
      <w:r w:rsidRPr="005E50D7">
        <w:rPr>
          <w:sz w:val="28"/>
          <w:szCs w:val="28"/>
        </w:rPr>
        <w:t xml:space="preserve">), чем за </w:t>
      </w:r>
      <w:r w:rsidR="00523CFB">
        <w:rPr>
          <w:sz w:val="28"/>
          <w:szCs w:val="28"/>
        </w:rPr>
        <w:t>второй</w:t>
      </w:r>
      <w:r w:rsidR="00C5694A">
        <w:rPr>
          <w:sz w:val="28"/>
          <w:szCs w:val="28"/>
        </w:rPr>
        <w:t xml:space="preserve"> квартал</w:t>
      </w:r>
      <w:r w:rsidR="00091057">
        <w:rPr>
          <w:sz w:val="28"/>
          <w:szCs w:val="28"/>
        </w:rPr>
        <w:t xml:space="preserve"> </w:t>
      </w:r>
      <w:r w:rsidR="00937138">
        <w:rPr>
          <w:sz w:val="28"/>
          <w:szCs w:val="28"/>
        </w:rPr>
        <w:t>20</w:t>
      </w:r>
      <w:r w:rsidR="00F93A44">
        <w:rPr>
          <w:sz w:val="28"/>
          <w:szCs w:val="28"/>
        </w:rPr>
        <w:t>23</w:t>
      </w:r>
      <w:r w:rsidR="002D6232">
        <w:rPr>
          <w:sz w:val="28"/>
          <w:szCs w:val="28"/>
        </w:rPr>
        <w:t xml:space="preserve"> год</w:t>
      </w:r>
      <w:r w:rsidRPr="005E50D7">
        <w:rPr>
          <w:sz w:val="28"/>
          <w:szCs w:val="28"/>
        </w:rPr>
        <w:t xml:space="preserve"> (</w:t>
      </w:r>
      <w:r w:rsidR="00F93A44">
        <w:rPr>
          <w:sz w:val="28"/>
          <w:szCs w:val="28"/>
        </w:rPr>
        <w:t>2</w:t>
      </w:r>
      <w:r w:rsidRPr="005E50D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84592F" w:rsidTr="00BD7274">
        <w:tc>
          <w:tcPr>
            <w:tcW w:w="4748" w:type="dxa"/>
          </w:tcPr>
          <w:p w:rsidR="0084592F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r w:rsidR="0069404F" w:rsidRPr="00BD7274">
              <w:rPr>
                <w:sz w:val="24"/>
                <w:szCs w:val="28"/>
              </w:rPr>
              <w:t xml:space="preserve"> (%)</w:t>
            </w:r>
          </w:p>
          <w:p w:rsidR="00B40F28" w:rsidRPr="00BD7274" w:rsidRDefault="00B40F2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A34880">
        <w:trPr>
          <w:trHeight w:val="2615"/>
        </w:trPr>
        <w:tc>
          <w:tcPr>
            <w:tcW w:w="4748" w:type="dxa"/>
          </w:tcPr>
          <w:p w:rsidR="0084592F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16835" cy="1744980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7235" cy="1765935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D60789">
        <w:rPr>
          <w:sz w:val="28"/>
          <w:szCs w:val="28"/>
        </w:rPr>
        <w:t>С учетом численности населения (</w:t>
      </w:r>
      <w:r w:rsidR="00F93A44">
        <w:rPr>
          <w:sz w:val="28"/>
          <w:szCs w:val="28"/>
        </w:rPr>
        <w:t>1751</w:t>
      </w:r>
      <w:r w:rsidR="00761AF2" w:rsidRPr="00D60789">
        <w:rPr>
          <w:sz w:val="28"/>
          <w:szCs w:val="28"/>
        </w:rPr>
        <w:t xml:space="preserve"> </w:t>
      </w:r>
      <w:r w:rsidR="00F93A44">
        <w:rPr>
          <w:sz w:val="28"/>
          <w:szCs w:val="28"/>
        </w:rPr>
        <w:t>жителей на 1 января 2023</w:t>
      </w:r>
      <w:r w:rsidRPr="00D60789">
        <w:rPr>
          <w:sz w:val="28"/>
          <w:szCs w:val="28"/>
        </w:rPr>
        <w:t> года) по</w:t>
      </w:r>
      <w:r w:rsidR="00761AF2" w:rsidRPr="00D60789">
        <w:rPr>
          <w:sz w:val="28"/>
          <w:szCs w:val="28"/>
        </w:rPr>
        <w:t xml:space="preserve">казатель активности населения за </w:t>
      </w:r>
      <w:r w:rsidR="00B72BB5">
        <w:rPr>
          <w:sz w:val="28"/>
          <w:szCs w:val="28"/>
        </w:rPr>
        <w:t>в</w:t>
      </w:r>
      <w:r w:rsidR="00B72BB5" w:rsidRPr="00B72BB5">
        <w:rPr>
          <w:sz w:val="28"/>
          <w:szCs w:val="28"/>
        </w:rPr>
        <w:t>торой</w:t>
      </w:r>
      <w:r w:rsidR="00C5694A" w:rsidRPr="00D60789">
        <w:rPr>
          <w:sz w:val="28"/>
          <w:szCs w:val="28"/>
        </w:rPr>
        <w:t xml:space="preserve"> квартал </w:t>
      </w:r>
      <w:r w:rsidR="008D4A71" w:rsidRPr="00D60789">
        <w:rPr>
          <w:sz w:val="28"/>
          <w:szCs w:val="28"/>
        </w:rPr>
        <w:t xml:space="preserve"> </w:t>
      </w:r>
      <w:r w:rsidR="00F93A44">
        <w:rPr>
          <w:sz w:val="28"/>
          <w:szCs w:val="28"/>
        </w:rPr>
        <w:t>2024</w:t>
      </w:r>
      <w:r w:rsidR="000A1F28" w:rsidRPr="00D60789">
        <w:rPr>
          <w:sz w:val="28"/>
          <w:szCs w:val="28"/>
        </w:rPr>
        <w:t> год</w:t>
      </w:r>
      <w:r w:rsidR="008D4A71" w:rsidRPr="00D60789">
        <w:rPr>
          <w:sz w:val="28"/>
          <w:szCs w:val="28"/>
        </w:rPr>
        <w:t>а</w:t>
      </w:r>
      <w:r w:rsidR="00184E4F">
        <w:rPr>
          <w:sz w:val="28"/>
          <w:szCs w:val="28"/>
        </w:rPr>
        <w:t xml:space="preserve"> составил 0</w:t>
      </w:r>
      <w:r w:rsidR="00F93A44">
        <w:rPr>
          <w:sz w:val="28"/>
          <w:szCs w:val="28"/>
        </w:rPr>
        <w:t>,0005</w:t>
      </w:r>
      <w:r w:rsidR="005E50D7" w:rsidRPr="00D60789">
        <w:rPr>
          <w:sz w:val="28"/>
          <w:szCs w:val="28"/>
        </w:rPr>
        <w:t>%,  за</w:t>
      </w:r>
      <w:r w:rsidR="008D4A71" w:rsidRPr="00D60789">
        <w:rPr>
          <w:sz w:val="28"/>
          <w:szCs w:val="28"/>
        </w:rPr>
        <w:t xml:space="preserve"> </w:t>
      </w:r>
      <w:r w:rsidR="00B72BB5">
        <w:rPr>
          <w:sz w:val="28"/>
          <w:szCs w:val="28"/>
        </w:rPr>
        <w:t>второй</w:t>
      </w:r>
      <w:r w:rsidR="00C5694A" w:rsidRPr="00D60789">
        <w:rPr>
          <w:sz w:val="28"/>
          <w:szCs w:val="28"/>
        </w:rPr>
        <w:t xml:space="preserve"> квартал</w:t>
      </w:r>
      <w:r w:rsidR="005E50D7" w:rsidRPr="00D60789">
        <w:rPr>
          <w:sz w:val="28"/>
          <w:szCs w:val="28"/>
        </w:rPr>
        <w:t xml:space="preserve"> </w:t>
      </w:r>
      <w:r w:rsidR="00373458">
        <w:rPr>
          <w:sz w:val="28"/>
          <w:szCs w:val="28"/>
        </w:rPr>
        <w:t>2022</w:t>
      </w:r>
      <w:r w:rsidR="008D4A71" w:rsidRPr="00D60789">
        <w:rPr>
          <w:sz w:val="28"/>
          <w:szCs w:val="28"/>
        </w:rPr>
        <w:t xml:space="preserve"> года</w:t>
      </w:r>
      <w:r w:rsidR="0049114F">
        <w:rPr>
          <w:sz w:val="28"/>
          <w:szCs w:val="28"/>
        </w:rPr>
        <w:t xml:space="preserve"> – 0,</w:t>
      </w:r>
      <w:r w:rsidR="00F93A44">
        <w:rPr>
          <w:sz w:val="28"/>
          <w:szCs w:val="28"/>
        </w:rPr>
        <w:t>0013</w:t>
      </w:r>
      <w:r w:rsidR="00761AF2" w:rsidRPr="00D60789">
        <w:rPr>
          <w:sz w:val="28"/>
          <w:szCs w:val="28"/>
        </w:rPr>
        <w:t>% (</w:t>
      </w:r>
      <w:r w:rsidR="00A34880">
        <w:rPr>
          <w:sz w:val="28"/>
          <w:szCs w:val="28"/>
        </w:rPr>
        <w:t>15</w:t>
      </w:r>
      <w:r w:rsidR="00B72BB5">
        <w:rPr>
          <w:sz w:val="28"/>
          <w:szCs w:val="28"/>
        </w:rPr>
        <w:t>00</w:t>
      </w:r>
      <w:r w:rsidR="00C5694A" w:rsidRPr="00D60789">
        <w:rPr>
          <w:sz w:val="28"/>
          <w:szCs w:val="28"/>
        </w:rPr>
        <w:t xml:space="preserve"> жителей </w:t>
      </w:r>
      <w:r w:rsidR="00D40C3D" w:rsidRPr="00D60789">
        <w:rPr>
          <w:sz w:val="28"/>
          <w:szCs w:val="28"/>
        </w:rPr>
        <w:t>н</w:t>
      </w:r>
      <w:r w:rsidR="00375C78">
        <w:rPr>
          <w:sz w:val="28"/>
          <w:szCs w:val="28"/>
        </w:rPr>
        <w:t>а 0</w:t>
      </w:r>
      <w:r w:rsidR="00373458">
        <w:rPr>
          <w:sz w:val="28"/>
          <w:szCs w:val="28"/>
        </w:rPr>
        <w:t>1.01.202</w:t>
      </w:r>
      <w:r w:rsidR="00B72BB5">
        <w:rPr>
          <w:sz w:val="28"/>
          <w:szCs w:val="28"/>
        </w:rPr>
        <w:t>2</w:t>
      </w:r>
      <w:r w:rsidR="00761AF2" w:rsidRPr="00D60789">
        <w:rPr>
          <w:sz w:val="28"/>
          <w:szCs w:val="28"/>
        </w:rPr>
        <w:t xml:space="preserve">). </w:t>
      </w:r>
    </w:p>
    <w:p w:rsidR="00A34880" w:rsidRPr="00D60789" w:rsidRDefault="00A34880" w:rsidP="00657DE1">
      <w:pPr>
        <w:ind w:firstLine="567"/>
        <w:jc w:val="both"/>
        <w:rPr>
          <w:sz w:val="28"/>
          <w:szCs w:val="28"/>
        </w:rPr>
      </w:pPr>
    </w:p>
    <w:p w:rsidR="00A34880" w:rsidRPr="008F008E" w:rsidRDefault="001C5433" w:rsidP="008F008E">
      <w:pPr>
        <w:ind w:firstLine="567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2616835" cy="190246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B72BB5">
        <w:rPr>
          <w:sz w:val="28"/>
          <w:szCs w:val="28"/>
        </w:rPr>
        <w:t>второй</w:t>
      </w:r>
      <w:r w:rsidR="00F93A44">
        <w:rPr>
          <w:sz w:val="28"/>
          <w:szCs w:val="28"/>
        </w:rPr>
        <w:t xml:space="preserve"> квартал 2024</w:t>
      </w:r>
      <w:r w:rsidR="002D6232">
        <w:rPr>
          <w:sz w:val="28"/>
          <w:szCs w:val="28"/>
        </w:rPr>
        <w:t xml:space="preserve"> год</w:t>
      </w:r>
      <w:r w:rsidR="00C5694A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 </w:t>
      </w:r>
      <w:r w:rsidR="00B72BB5">
        <w:rPr>
          <w:sz w:val="28"/>
          <w:szCs w:val="28"/>
        </w:rPr>
        <w:t>второй</w:t>
      </w:r>
      <w:r w:rsidR="00F93A44">
        <w:rPr>
          <w:sz w:val="28"/>
          <w:szCs w:val="28"/>
        </w:rPr>
        <w:t xml:space="preserve"> квартал 2023</w:t>
      </w:r>
      <w:r w:rsidR="00AE74BE">
        <w:rPr>
          <w:sz w:val="28"/>
          <w:szCs w:val="28"/>
        </w:rPr>
        <w:t> </w:t>
      </w:r>
      <w:r w:rsidR="002D6232">
        <w:rPr>
          <w:sz w:val="28"/>
          <w:szCs w:val="28"/>
        </w:rPr>
        <w:t>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B72BB5">
        <w:rPr>
          <w:sz w:val="28"/>
          <w:szCs w:val="28"/>
        </w:rPr>
        <w:t>второй</w:t>
      </w:r>
      <w:r w:rsidR="00C5694A">
        <w:rPr>
          <w:sz w:val="28"/>
          <w:szCs w:val="28"/>
        </w:rPr>
        <w:t xml:space="preserve"> квартал</w:t>
      </w:r>
      <w:r w:rsidR="00350398">
        <w:rPr>
          <w:sz w:val="28"/>
          <w:szCs w:val="28"/>
        </w:rPr>
        <w:t xml:space="preserve"> </w:t>
      </w:r>
      <w:r w:rsidR="00F93A44">
        <w:rPr>
          <w:sz w:val="28"/>
          <w:szCs w:val="28"/>
        </w:rPr>
        <w:t>2024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</w:t>
      </w:r>
      <w:r w:rsidR="00B71699">
        <w:rPr>
          <w:sz w:val="28"/>
          <w:szCs w:val="28"/>
        </w:rPr>
        <w:t xml:space="preserve"> </w:t>
      </w:r>
      <w:r w:rsidR="00350398">
        <w:rPr>
          <w:sz w:val="28"/>
          <w:szCs w:val="28"/>
        </w:rPr>
        <w:t xml:space="preserve">за </w:t>
      </w:r>
      <w:r w:rsidR="00B72BB5">
        <w:rPr>
          <w:sz w:val="28"/>
          <w:szCs w:val="28"/>
        </w:rPr>
        <w:t>второй</w:t>
      </w:r>
      <w:r w:rsidR="00F93A44">
        <w:rPr>
          <w:sz w:val="28"/>
          <w:szCs w:val="28"/>
        </w:rPr>
        <w:t xml:space="preserve"> квартал 2023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350398" w:rsidRDefault="0035039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 xml:space="preserve">Форма </w:t>
            </w:r>
            <w:r w:rsidRPr="00F70D7B">
              <w:rPr>
                <w:b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lastRenderedPageBreak/>
              <w:t xml:space="preserve">Количество обращений, поступивших в форме электронного документа, в </w:t>
            </w:r>
            <w:r w:rsidRPr="00F70D7B">
              <w:rPr>
                <w:sz w:val="24"/>
                <w:szCs w:val="24"/>
              </w:rPr>
              <w:lastRenderedPageBreak/>
              <w:t>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F70D7B" w:rsidRDefault="00B72BB5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72BB5">
              <w:rPr>
                <w:b/>
                <w:sz w:val="24"/>
                <w:szCs w:val="24"/>
              </w:rPr>
              <w:t>Второй</w:t>
            </w:r>
            <w:r w:rsidR="00A34880">
              <w:rPr>
                <w:b/>
                <w:sz w:val="24"/>
                <w:szCs w:val="24"/>
              </w:rPr>
              <w:t xml:space="preserve"> квартал 202</w:t>
            </w:r>
            <w:r w:rsidR="00B820A8">
              <w:rPr>
                <w:b/>
                <w:sz w:val="24"/>
                <w:szCs w:val="24"/>
              </w:rPr>
              <w:t>4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F70D7B" w:rsidRDefault="00B72BB5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72BB5">
              <w:rPr>
                <w:b/>
                <w:sz w:val="24"/>
                <w:szCs w:val="24"/>
              </w:rPr>
              <w:t>Второй</w:t>
            </w:r>
            <w:r w:rsidR="00B820A8">
              <w:rPr>
                <w:b/>
                <w:sz w:val="24"/>
                <w:szCs w:val="24"/>
              </w:rPr>
              <w:t xml:space="preserve"> квартал 2023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984" w:type="dxa"/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 xml:space="preserve">В письменной форме </w:t>
            </w:r>
          </w:p>
        </w:tc>
        <w:tc>
          <w:tcPr>
            <w:tcW w:w="1902" w:type="dxa"/>
            <w:vAlign w:val="center"/>
          </w:tcPr>
          <w:p w:rsidR="00DC77E6" w:rsidRPr="00F27092" w:rsidRDefault="00B820A8" w:rsidP="007B6F4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B72BB5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B820A8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C77E6" w:rsidRPr="00F70D7B" w:rsidRDefault="00B72BB5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77E6">
              <w:rPr>
                <w:sz w:val="24"/>
                <w:szCs w:val="24"/>
              </w:rPr>
              <w:t>0</w:t>
            </w:r>
            <w:r w:rsidR="00A34880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1902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DC77E6" w:rsidRPr="00F70D7B" w:rsidRDefault="00B820A8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C77E6" w:rsidRPr="00F70D7B" w:rsidRDefault="00B820A8" w:rsidP="007C0EE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77E6">
              <w:rPr>
                <w:sz w:val="24"/>
                <w:szCs w:val="24"/>
              </w:rPr>
              <w:t>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70D7B" w:rsidRDefault="00D82212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70D7B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902" w:type="dxa"/>
            <w:vAlign w:val="center"/>
          </w:tcPr>
          <w:p w:rsidR="00DC77E6" w:rsidRPr="00F27092" w:rsidRDefault="00B820A8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C77E6" w:rsidRPr="00F70D7B" w:rsidRDefault="00B72BB5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77E6" w:rsidRPr="00F70D7B">
              <w:rPr>
                <w:sz w:val="24"/>
                <w:szCs w:val="24"/>
              </w:rPr>
              <w:t>0</w:t>
            </w:r>
            <w:r w:rsidR="00DC77E6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B820A8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C77E6" w:rsidRPr="00F70D7B" w:rsidRDefault="00B72BB5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4880">
              <w:rPr>
                <w:sz w:val="24"/>
                <w:szCs w:val="24"/>
              </w:rPr>
              <w:t>0%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</w:tblGrid>
      <w:tr w:rsidR="00974558" w:rsidTr="00EF25BC">
        <w:trPr>
          <w:trHeight w:val="173"/>
        </w:trPr>
        <w:tc>
          <w:tcPr>
            <w:tcW w:w="4111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5778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r w:rsidR="0069404F" w:rsidRPr="00BD7274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8F008E">
        <w:trPr>
          <w:trHeight w:val="3393"/>
        </w:trPr>
        <w:tc>
          <w:tcPr>
            <w:tcW w:w="4111" w:type="dxa"/>
          </w:tcPr>
          <w:p w:rsidR="00974558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944370"/>
                  <wp:effectExtent l="0" t="0" r="0" b="0"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974558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2101850"/>
                  <wp:effectExtent l="0" t="0" r="0" b="0"/>
                  <wp:docPr id="5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F3054" w:rsidRDefault="004F3054" w:rsidP="00A34880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>в</w:t>
      </w:r>
      <w:r w:rsidR="00D41893">
        <w:rPr>
          <w:sz w:val="28"/>
          <w:szCs w:val="28"/>
        </w:rPr>
        <w:t xml:space="preserve">о втором </w:t>
      </w:r>
      <w:r w:rsidR="00B820A8">
        <w:rPr>
          <w:sz w:val="28"/>
          <w:szCs w:val="28"/>
        </w:rPr>
        <w:t>квартале  2024</w:t>
      </w:r>
      <w:r w:rsidR="00B75BFC">
        <w:rPr>
          <w:sz w:val="28"/>
          <w:szCs w:val="28"/>
        </w:rPr>
        <w:t xml:space="preserve"> год</w:t>
      </w:r>
      <w:r w:rsidR="006C6A2F">
        <w:rPr>
          <w:sz w:val="28"/>
          <w:szCs w:val="28"/>
        </w:rPr>
        <w:t xml:space="preserve">а 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>в</w:t>
      </w:r>
      <w:r w:rsidR="00D41893">
        <w:rPr>
          <w:sz w:val="28"/>
          <w:szCs w:val="28"/>
        </w:rPr>
        <w:t>о втором</w:t>
      </w:r>
      <w:r w:rsidR="006C6A2F">
        <w:rPr>
          <w:sz w:val="28"/>
          <w:szCs w:val="28"/>
        </w:rPr>
        <w:t xml:space="preserve"> квартале </w:t>
      </w:r>
      <w:r w:rsidR="00D372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820A8">
        <w:rPr>
          <w:sz w:val="28"/>
          <w:szCs w:val="28"/>
        </w:rPr>
        <w:t>023</w:t>
      </w:r>
      <w:r w:rsidR="006C6A2F">
        <w:rPr>
          <w:sz w:val="28"/>
          <w:szCs w:val="28"/>
        </w:rPr>
        <w:t xml:space="preserve"> 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D41893">
        <w:rPr>
          <w:sz w:val="28"/>
          <w:szCs w:val="28"/>
        </w:rPr>
        <w:t>второй</w:t>
      </w:r>
      <w:r w:rsidR="00B820A8">
        <w:rPr>
          <w:sz w:val="28"/>
          <w:szCs w:val="28"/>
        </w:rPr>
        <w:t xml:space="preserve"> квартал  2024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за </w:t>
      </w:r>
      <w:r w:rsidR="00D41893">
        <w:rPr>
          <w:sz w:val="28"/>
          <w:szCs w:val="28"/>
        </w:rPr>
        <w:t>второй</w:t>
      </w:r>
      <w:r w:rsidR="006C6A2F">
        <w:rPr>
          <w:sz w:val="28"/>
          <w:szCs w:val="28"/>
        </w:rPr>
        <w:t xml:space="preserve"> квартал</w:t>
      </w:r>
      <w:r w:rsidR="00B820A8">
        <w:rPr>
          <w:sz w:val="28"/>
          <w:szCs w:val="28"/>
        </w:rPr>
        <w:t xml:space="preserve"> 2023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D41893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D41893">
              <w:rPr>
                <w:b/>
                <w:sz w:val="24"/>
                <w:szCs w:val="24"/>
              </w:rPr>
              <w:t>Второй</w:t>
            </w:r>
            <w:r w:rsidR="00B820A8">
              <w:rPr>
                <w:b/>
                <w:sz w:val="24"/>
                <w:szCs w:val="24"/>
              </w:rPr>
              <w:t xml:space="preserve"> квартал 2024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D41893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D41893">
              <w:rPr>
                <w:b/>
                <w:sz w:val="24"/>
                <w:szCs w:val="24"/>
              </w:rPr>
              <w:t>Второй</w:t>
            </w:r>
            <w:r w:rsidR="00DC77E6">
              <w:rPr>
                <w:b/>
                <w:sz w:val="24"/>
                <w:szCs w:val="24"/>
              </w:rPr>
              <w:t xml:space="preserve"> квартал 202</w:t>
            </w:r>
            <w:r w:rsidR="00B820A8">
              <w:rPr>
                <w:b/>
                <w:sz w:val="24"/>
                <w:szCs w:val="24"/>
              </w:rPr>
              <w:t>3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8F008E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F008E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DC77E6" w:rsidRPr="008F008E" w:rsidRDefault="00B820A8" w:rsidP="009F61E5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C77E6" w:rsidRPr="008F008E" w:rsidRDefault="002360C9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008E" w:rsidRPr="008F008E">
              <w:rPr>
                <w:sz w:val="24"/>
                <w:szCs w:val="24"/>
              </w:rPr>
              <w:t>0</w:t>
            </w:r>
            <w:r w:rsidR="00DC77E6" w:rsidRPr="008F008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DC77E6" w:rsidRPr="00E130AC" w:rsidRDefault="00B820A8" w:rsidP="00D058DC">
            <w:pPr>
              <w:jc w:val="center"/>
            </w:pPr>
            <w:r>
              <w:t>2</w:t>
            </w:r>
          </w:p>
        </w:tc>
        <w:tc>
          <w:tcPr>
            <w:tcW w:w="2409" w:type="dxa"/>
            <w:vAlign w:val="center"/>
          </w:tcPr>
          <w:p w:rsidR="00DC77E6" w:rsidRPr="00E130AC" w:rsidRDefault="00D41893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4880" w:rsidRPr="00E130AC"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DC77E6" w:rsidRPr="006833DC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DC77E6" w:rsidRPr="006833DC" w:rsidRDefault="00B820A8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C77E6" w:rsidRPr="00212BA8" w:rsidRDefault="00D41893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F25BC"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B820A8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DC77E6" w:rsidRPr="00212BA8" w:rsidRDefault="00D41893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5BC">
              <w:rPr>
                <w:sz w:val="24"/>
                <w:szCs w:val="24"/>
              </w:rPr>
              <w:t>0%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1"/>
        <w:gridCol w:w="4678"/>
      </w:tblGrid>
      <w:tr w:rsidR="00D365B9" w:rsidTr="00844DE5">
        <w:trPr>
          <w:trHeight w:val="252"/>
        </w:trPr>
        <w:tc>
          <w:tcPr>
            <w:tcW w:w="4821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lastRenderedPageBreak/>
              <w:t>Количественные показатели (шт.)</w:t>
            </w:r>
          </w:p>
        </w:tc>
        <w:tc>
          <w:tcPr>
            <w:tcW w:w="4678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8F008E">
        <w:trPr>
          <w:trHeight w:val="3363"/>
        </w:trPr>
        <w:tc>
          <w:tcPr>
            <w:tcW w:w="4821" w:type="dxa"/>
          </w:tcPr>
          <w:p w:rsidR="00D365B9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765935"/>
                  <wp:effectExtent l="0" t="0" r="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365B9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744980"/>
                  <wp:effectExtent l="0" t="0" r="0" b="0"/>
                  <wp:docPr id="7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75BFC">
        <w:rPr>
          <w:sz w:val="28"/>
          <w:szCs w:val="28"/>
        </w:rPr>
        <w:t xml:space="preserve">Наибольшую социальную и общественную значимость имеют коллективные обращения. </w:t>
      </w:r>
      <w:r w:rsidR="00B75BFC">
        <w:rPr>
          <w:sz w:val="28"/>
          <w:szCs w:val="28"/>
        </w:rPr>
        <w:t xml:space="preserve">За </w:t>
      </w:r>
      <w:r w:rsidR="00D41893">
        <w:rPr>
          <w:sz w:val="28"/>
          <w:szCs w:val="28"/>
        </w:rPr>
        <w:t>второй</w:t>
      </w:r>
      <w:r w:rsidR="006C6A2F">
        <w:rPr>
          <w:sz w:val="28"/>
          <w:szCs w:val="28"/>
        </w:rPr>
        <w:t xml:space="preserve"> квартал</w:t>
      </w:r>
      <w:r w:rsidR="00B820A8">
        <w:rPr>
          <w:sz w:val="28"/>
          <w:szCs w:val="28"/>
        </w:rPr>
        <w:t xml:space="preserve"> 2024</w:t>
      </w:r>
      <w:r w:rsidRPr="00B75BFC">
        <w:rPr>
          <w:sz w:val="28"/>
          <w:szCs w:val="28"/>
        </w:rPr>
        <w:t xml:space="preserve"> года</w:t>
      </w:r>
      <w:r w:rsidR="00D41893">
        <w:rPr>
          <w:sz w:val="28"/>
          <w:szCs w:val="28"/>
        </w:rPr>
        <w:t xml:space="preserve"> и за второй</w:t>
      </w:r>
      <w:r w:rsidR="00844DE5">
        <w:rPr>
          <w:sz w:val="28"/>
          <w:szCs w:val="28"/>
        </w:rPr>
        <w:t xml:space="preserve"> квартал 20</w:t>
      </w:r>
      <w:r w:rsidR="00B820A8">
        <w:rPr>
          <w:sz w:val="28"/>
          <w:szCs w:val="28"/>
        </w:rPr>
        <w:t>23</w:t>
      </w:r>
      <w:r w:rsidR="00844DE5">
        <w:rPr>
          <w:sz w:val="28"/>
          <w:szCs w:val="28"/>
        </w:rPr>
        <w:t xml:space="preserve"> года</w:t>
      </w:r>
      <w:r w:rsidRPr="00B75BFC">
        <w:rPr>
          <w:sz w:val="28"/>
          <w:szCs w:val="28"/>
        </w:rPr>
        <w:t xml:space="preserve"> </w:t>
      </w:r>
      <w:r w:rsidR="00844DE5">
        <w:rPr>
          <w:b/>
          <w:sz w:val="28"/>
          <w:szCs w:val="28"/>
        </w:rPr>
        <w:t>коллективных обращений не поступало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409"/>
        <w:gridCol w:w="2870"/>
      </w:tblGrid>
      <w:tr w:rsidR="004F3054" w:rsidRPr="000503D0" w:rsidTr="008F008E">
        <w:trPr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</w:tcBorders>
          </w:tcPr>
          <w:p w:rsidR="004F3054" w:rsidRPr="00603424" w:rsidRDefault="004F3054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F3054" w:rsidRDefault="00D41893" w:rsidP="00AE2816">
            <w:pPr>
              <w:jc w:val="center"/>
              <w:rPr>
                <w:sz w:val="28"/>
                <w:szCs w:val="28"/>
              </w:rPr>
            </w:pPr>
            <w:r w:rsidRPr="00D41893">
              <w:rPr>
                <w:sz w:val="28"/>
                <w:szCs w:val="28"/>
              </w:rPr>
              <w:t>Второй</w:t>
            </w:r>
            <w:r w:rsidR="006C6A2F">
              <w:rPr>
                <w:sz w:val="28"/>
                <w:szCs w:val="28"/>
              </w:rPr>
              <w:t xml:space="preserve"> квартал</w:t>
            </w:r>
          </w:p>
          <w:p w:rsidR="004F3054" w:rsidRPr="00AC3EED" w:rsidRDefault="00B820A8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2024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6C6A2F" w:rsidRDefault="00D41893" w:rsidP="008F008E">
            <w:pPr>
              <w:jc w:val="center"/>
              <w:rPr>
                <w:sz w:val="28"/>
                <w:szCs w:val="28"/>
              </w:rPr>
            </w:pPr>
            <w:r w:rsidRPr="00D41893">
              <w:rPr>
                <w:sz w:val="28"/>
                <w:szCs w:val="28"/>
              </w:rPr>
              <w:t>Второй</w:t>
            </w:r>
            <w:r w:rsidR="006C6A2F" w:rsidRPr="006C6A2F">
              <w:rPr>
                <w:sz w:val="28"/>
                <w:szCs w:val="28"/>
              </w:rPr>
              <w:t xml:space="preserve"> квартал</w:t>
            </w:r>
          </w:p>
          <w:p w:rsidR="004F3054" w:rsidRPr="00AC3EED" w:rsidRDefault="00B820A8" w:rsidP="00F0236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2023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</w:tr>
      <w:tr w:rsidR="00AE2816" w:rsidRPr="000503D0" w:rsidTr="008F008E">
        <w:trPr>
          <w:jc w:val="center"/>
        </w:trPr>
        <w:tc>
          <w:tcPr>
            <w:tcW w:w="3155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E2816" w:rsidRDefault="00DC77E6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603424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830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AE2816" w:rsidRDefault="00844DE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764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4F3054" w:rsidRDefault="004F3054" w:rsidP="008F008E">
      <w:pPr>
        <w:pStyle w:val="3"/>
        <w:spacing w:after="0"/>
        <w:ind w:left="0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F425DD" w:rsidTr="00DC77E6">
        <w:trPr>
          <w:trHeight w:val="274"/>
        </w:trPr>
        <w:tc>
          <w:tcPr>
            <w:tcW w:w="4820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8F008E">
        <w:trPr>
          <w:trHeight w:val="2824"/>
        </w:trPr>
        <w:tc>
          <w:tcPr>
            <w:tcW w:w="4820" w:type="dxa"/>
          </w:tcPr>
          <w:p w:rsidR="00F425DD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586865"/>
                  <wp:effectExtent l="0" t="0" r="0" b="0"/>
                  <wp:docPr id="8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425DD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58795" cy="1576705"/>
                  <wp:effectExtent l="0" t="0" r="0" b="0"/>
                  <wp:docPr id="9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6C6A2F" w:rsidP="00183E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Все обращения поступили</w:t>
      </w:r>
      <w:r w:rsidR="00183E38" w:rsidRPr="002031FC">
        <w:rPr>
          <w:sz w:val="28"/>
          <w:szCs w:val="28"/>
        </w:rPr>
        <w:t xml:space="preserve"> непосредственно в Администрацию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color w:val="1F497D"/>
          <w:sz w:val="28"/>
          <w:szCs w:val="28"/>
        </w:rPr>
        <w:t xml:space="preserve">, </w:t>
      </w:r>
      <w:r w:rsidR="00183E38" w:rsidRPr="002031FC">
        <w:rPr>
          <w:sz w:val="28"/>
          <w:szCs w:val="28"/>
        </w:rPr>
        <w:t>т</w:t>
      </w:r>
      <w:r w:rsidR="00AE2816" w:rsidRPr="002031FC">
        <w:rPr>
          <w:sz w:val="28"/>
          <w:szCs w:val="28"/>
        </w:rPr>
        <w:t>о есть</w:t>
      </w:r>
      <w:r w:rsidR="00183E38" w:rsidRPr="002031FC">
        <w:rPr>
          <w:sz w:val="28"/>
          <w:szCs w:val="28"/>
        </w:rPr>
        <w:t xml:space="preserve"> в адрес </w:t>
      </w:r>
      <w:r w:rsidR="00AE2816" w:rsidRPr="002031FC">
        <w:rPr>
          <w:sz w:val="28"/>
          <w:szCs w:val="28"/>
        </w:rPr>
        <w:t>г</w:t>
      </w:r>
      <w:r w:rsidR="00183E38" w:rsidRPr="002031FC">
        <w:rPr>
          <w:sz w:val="28"/>
          <w:szCs w:val="28"/>
        </w:rPr>
        <w:t>лавы</w:t>
      </w:r>
      <w:r w:rsidR="00AE2816" w:rsidRPr="0020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sz w:val="28"/>
          <w:szCs w:val="28"/>
        </w:rPr>
        <w:t>–</w:t>
      </w:r>
      <w:r>
        <w:rPr>
          <w:sz w:val="28"/>
          <w:szCs w:val="28"/>
        </w:rPr>
        <w:t>10</w:t>
      </w:r>
      <w:r w:rsidR="002031FC" w:rsidRPr="002031FC">
        <w:rPr>
          <w:sz w:val="28"/>
          <w:szCs w:val="28"/>
        </w:rPr>
        <w:t>0</w:t>
      </w:r>
      <w:r w:rsidR="00183E38" w:rsidRPr="002031FC">
        <w:rPr>
          <w:sz w:val="28"/>
          <w:szCs w:val="28"/>
        </w:rPr>
        <w:t xml:space="preserve">% обращений. </w:t>
      </w:r>
      <w:r>
        <w:rPr>
          <w:sz w:val="28"/>
          <w:szCs w:val="28"/>
        </w:rPr>
        <w:t>Обращения</w:t>
      </w:r>
      <w:r w:rsidR="002031FC">
        <w:rPr>
          <w:sz w:val="28"/>
          <w:szCs w:val="28"/>
        </w:rPr>
        <w:t xml:space="preserve"> ж</w:t>
      </w:r>
      <w:r>
        <w:rPr>
          <w:sz w:val="28"/>
          <w:szCs w:val="28"/>
        </w:rPr>
        <w:t>ителей</w:t>
      </w:r>
      <w:r w:rsidR="00183E38" w:rsidRPr="002031FC">
        <w:rPr>
          <w:sz w:val="28"/>
          <w:szCs w:val="28"/>
        </w:rPr>
        <w:t xml:space="preserve"> </w:t>
      </w:r>
      <w:r w:rsidR="002031FC">
        <w:rPr>
          <w:sz w:val="28"/>
          <w:szCs w:val="28"/>
        </w:rPr>
        <w:t xml:space="preserve">Ивановского сельского поселения </w:t>
      </w:r>
      <w:r>
        <w:rPr>
          <w:sz w:val="28"/>
          <w:szCs w:val="28"/>
        </w:rPr>
        <w:t>адресованных</w:t>
      </w:r>
      <w:r w:rsidR="00183E38" w:rsidRPr="002031FC">
        <w:rPr>
          <w:sz w:val="28"/>
          <w:szCs w:val="28"/>
        </w:rPr>
        <w:t xml:space="preserve"> в другие инстанции, в том числе в </w:t>
      </w:r>
      <w:r w:rsidR="00183E38" w:rsidRPr="002031FC">
        <w:rPr>
          <w:b/>
          <w:sz w:val="28"/>
          <w:szCs w:val="28"/>
        </w:rPr>
        <w:t>вышестоящие органы власти</w:t>
      </w:r>
      <w:r w:rsidR="00FE78EC">
        <w:rPr>
          <w:sz w:val="28"/>
          <w:szCs w:val="28"/>
        </w:rPr>
        <w:t>.</w:t>
      </w:r>
      <w:r w:rsidR="00183E38"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617"/>
        <w:gridCol w:w="1643"/>
      </w:tblGrid>
      <w:tr w:rsidR="0025759A" w:rsidRPr="0051674F" w:rsidTr="002031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D41893" w:rsidP="006F2563">
            <w:pPr>
              <w:jc w:val="center"/>
              <w:rPr>
                <w:sz w:val="28"/>
                <w:szCs w:val="28"/>
              </w:rPr>
            </w:pPr>
            <w:r w:rsidRPr="00D41893">
              <w:rPr>
                <w:sz w:val="28"/>
                <w:szCs w:val="28"/>
              </w:rPr>
              <w:t>Второй</w:t>
            </w:r>
            <w:r>
              <w:rPr>
                <w:sz w:val="28"/>
                <w:szCs w:val="28"/>
              </w:rPr>
              <w:t xml:space="preserve"> </w:t>
            </w:r>
            <w:r w:rsidR="006C6A2F">
              <w:rPr>
                <w:sz w:val="28"/>
                <w:szCs w:val="28"/>
              </w:rPr>
              <w:t>квартал</w:t>
            </w:r>
            <w:r w:rsidR="0025759A" w:rsidRPr="0051674F">
              <w:rPr>
                <w:sz w:val="28"/>
                <w:szCs w:val="28"/>
              </w:rPr>
              <w:t xml:space="preserve"> </w:t>
            </w:r>
            <w:r w:rsidR="00B820A8">
              <w:rPr>
                <w:sz w:val="28"/>
                <w:szCs w:val="28"/>
              </w:rPr>
              <w:t>2024</w:t>
            </w:r>
            <w:r w:rsidR="006C6A2F"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  <w:r w:rsidR="002031FC">
              <w:rPr>
                <w:sz w:val="28"/>
                <w:szCs w:val="28"/>
              </w:rPr>
              <w:t>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617" w:type="dxa"/>
          </w:tcPr>
          <w:p w:rsidR="0025759A" w:rsidRDefault="00C6389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Default="002031F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r>
              <w:rPr>
                <w:sz w:val="28"/>
                <w:szCs w:val="28"/>
              </w:rPr>
              <w:t xml:space="preserve">Сальского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5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7561CA" w:rsidRDefault="00AD1BF5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Сальская городская </w:t>
            </w:r>
            <w:r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AD1BF5" w:rsidP="006F2563">
            <w:pPr>
              <w:jc w:val="both"/>
              <w:rPr>
                <w:sz w:val="28"/>
                <w:szCs w:val="28"/>
              </w:rPr>
            </w:pPr>
            <w:r w:rsidRPr="00441F15">
              <w:rPr>
                <w:sz w:val="28"/>
                <w:szCs w:val="28"/>
              </w:rPr>
              <w:t>Администрация Сальского 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1BF5" w:rsidRPr="00441F15">
              <w:rPr>
                <w:sz w:val="28"/>
                <w:szCs w:val="28"/>
              </w:rPr>
              <w:t>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D812EF" w:rsidRDefault="00643F57" w:rsidP="00AD1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20A8">
        <w:rPr>
          <w:sz w:val="28"/>
          <w:szCs w:val="28"/>
        </w:rPr>
        <w:t>о втором</w:t>
      </w:r>
      <w:r w:rsidR="002031FC">
        <w:rPr>
          <w:sz w:val="28"/>
          <w:szCs w:val="28"/>
        </w:rPr>
        <w:t xml:space="preserve"> </w:t>
      </w:r>
      <w:r w:rsidR="00B820A8">
        <w:rPr>
          <w:sz w:val="28"/>
          <w:szCs w:val="28"/>
        </w:rPr>
        <w:t>квартале 2024</w:t>
      </w:r>
      <w:r w:rsidR="002031F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главой</w:t>
      </w:r>
      <w:r w:rsidR="006C6A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D1BF5">
        <w:rPr>
          <w:sz w:val="28"/>
          <w:szCs w:val="28"/>
        </w:rPr>
        <w:t>Ивановского сельского поселения</w:t>
      </w:r>
      <w:r w:rsidR="003833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проведено </w:t>
      </w:r>
      <w:r w:rsidR="00B820A8">
        <w:rPr>
          <w:b/>
          <w:sz w:val="28"/>
          <w:szCs w:val="28"/>
        </w:rPr>
        <w:t>12</w:t>
      </w:r>
      <w:r w:rsidR="006A412B">
        <w:rPr>
          <w:b/>
          <w:sz w:val="28"/>
          <w:szCs w:val="28"/>
        </w:rPr>
        <w:t xml:space="preserve"> личных приемов</w:t>
      </w:r>
      <w:r w:rsidR="003833A0">
        <w:rPr>
          <w:sz w:val="28"/>
          <w:szCs w:val="28"/>
        </w:rPr>
        <w:t xml:space="preserve">, </w:t>
      </w:r>
      <w:r w:rsidR="00D41893">
        <w:rPr>
          <w:sz w:val="28"/>
          <w:szCs w:val="28"/>
        </w:rPr>
        <w:t xml:space="preserve">заявлений не </w:t>
      </w:r>
      <w:r w:rsidR="00E97EF5">
        <w:rPr>
          <w:sz w:val="28"/>
          <w:szCs w:val="28"/>
        </w:rPr>
        <w:t>поступало.</w:t>
      </w:r>
      <w:r w:rsidR="003833A0">
        <w:rPr>
          <w:sz w:val="28"/>
          <w:szCs w:val="28"/>
        </w:rPr>
        <w:t xml:space="preserve"> </w:t>
      </w: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AD1BF5">
        <w:rPr>
          <w:sz w:val="28"/>
          <w:szCs w:val="28"/>
        </w:rPr>
        <w:t>Ивановского сельского поселения</w:t>
      </w:r>
      <w:r w:rsidR="002C65B4">
        <w:rPr>
          <w:sz w:val="28"/>
          <w:szCs w:val="28"/>
        </w:rPr>
        <w:t xml:space="preserve">  за </w:t>
      </w:r>
      <w:r w:rsidR="00D41893">
        <w:rPr>
          <w:sz w:val="28"/>
          <w:szCs w:val="28"/>
        </w:rPr>
        <w:t>второй</w:t>
      </w:r>
      <w:r w:rsidR="006C6A2F">
        <w:rPr>
          <w:sz w:val="28"/>
          <w:szCs w:val="28"/>
        </w:rPr>
        <w:t xml:space="preserve"> квартал </w:t>
      </w:r>
      <w:r w:rsidR="002031FC">
        <w:rPr>
          <w:sz w:val="28"/>
          <w:szCs w:val="28"/>
        </w:rPr>
        <w:t xml:space="preserve"> </w:t>
      </w:r>
      <w:r w:rsidR="00B820A8">
        <w:rPr>
          <w:sz w:val="28"/>
          <w:szCs w:val="28"/>
        </w:rPr>
        <w:t>2024</w:t>
      </w:r>
      <w:r w:rsidR="00DD706E">
        <w:rPr>
          <w:sz w:val="28"/>
          <w:szCs w:val="28"/>
        </w:rPr>
        <w:t xml:space="preserve"> год</w:t>
      </w:r>
      <w:r w:rsidR="002031FC">
        <w:rPr>
          <w:sz w:val="28"/>
          <w:szCs w:val="28"/>
        </w:rPr>
        <w:t>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1134"/>
        <w:gridCol w:w="1134"/>
      </w:tblGrid>
      <w:tr w:rsidR="00D13109" w:rsidRPr="00FB3BD3" w:rsidTr="008F008E">
        <w:trPr>
          <w:trHeight w:val="356"/>
        </w:trPr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% от общего количества</w:t>
            </w:r>
          </w:p>
        </w:tc>
      </w:tr>
      <w:tr w:rsidR="00D13109" w:rsidRPr="00FB3BD3" w:rsidTr="008F008E">
        <w:tc>
          <w:tcPr>
            <w:tcW w:w="1134" w:type="dxa"/>
          </w:tcPr>
          <w:p w:rsidR="00D13109" w:rsidRPr="009273CB" w:rsidRDefault="003816C5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D4109" w:rsidRPr="009273CB" w:rsidRDefault="00764723" w:rsidP="008D4109">
            <w:pPr>
              <w:jc w:val="both"/>
              <w:rPr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Вопросы сельского хозяйства и земельных отношений</w:t>
            </w:r>
          </w:p>
        </w:tc>
        <w:tc>
          <w:tcPr>
            <w:tcW w:w="1134" w:type="dxa"/>
          </w:tcPr>
          <w:p w:rsidR="00D13109" w:rsidRPr="009273CB" w:rsidRDefault="00E97EF5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3109" w:rsidRPr="009273CB" w:rsidRDefault="009273C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  <w:tr w:rsidR="008D4109" w:rsidRPr="00FB3BD3" w:rsidTr="008F008E"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D4109" w:rsidRPr="009273CB" w:rsidRDefault="008D4109" w:rsidP="00844055">
            <w:pPr>
              <w:jc w:val="both"/>
              <w:rPr>
                <w:b/>
                <w:i/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CF45FB" w:rsidP="002C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Земля, земельные споры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C65B4" w:rsidRPr="009273CB" w:rsidRDefault="00E97EF5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1096D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F21199" w:rsidRPr="009273CB">
              <w:rPr>
                <w:sz w:val="28"/>
                <w:szCs w:val="28"/>
              </w:rPr>
              <w:t>%</w:t>
            </w: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C65B4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D1096D" w:rsidP="002C65B4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Детские дошкольные воспитательные учреждения</w:t>
            </w:r>
          </w:p>
        </w:tc>
        <w:tc>
          <w:tcPr>
            <w:tcW w:w="1134" w:type="dxa"/>
          </w:tcPr>
          <w:p w:rsidR="002C65B4" w:rsidRPr="009273CB" w:rsidRDefault="00DC77E6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3B0AAA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2C65B4" w:rsidRPr="009273CB">
              <w:rPr>
                <w:sz w:val="28"/>
                <w:szCs w:val="28"/>
              </w:rPr>
              <w:t>%</w:t>
            </w:r>
          </w:p>
        </w:tc>
      </w:tr>
      <w:tr w:rsidR="003B0AAA" w:rsidRPr="00FB3BD3" w:rsidTr="008F008E">
        <w:tc>
          <w:tcPr>
            <w:tcW w:w="1134" w:type="dxa"/>
          </w:tcPr>
          <w:p w:rsidR="003B0AAA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3</w:t>
            </w:r>
            <w:r w:rsidR="003B0AAA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B0AAA" w:rsidRPr="009273CB" w:rsidRDefault="003B0AAA" w:rsidP="00350E60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B0AAA" w:rsidRPr="009273CB" w:rsidRDefault="0066616E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0AAA" w:rsidRPr="009273CB" w:rsidRDefault="003B0AAA" w:rsidP="00F0236E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8F008E">
        <w:trPr>
          <w:trHeight w:val="1458"/>
        </w:trPr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9273CB" w:rsidRDefault="00D1096D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Рассмотрение в административном порядке принятого по обращению решения должностными и уполномоченными лицами государственных органов и органов местного самоуправления</w:t>
            </w:r>
          </w:p>
        </w:tc>
        <w:tc>
          <w:tcPr>
            <w:tcW w:w="1134" w:type="dxa"/>
          </w:tcPr>
          <w:p w:rsidR="00AE4232" w:rsidRPr="009273CB" w:rsidRDefault="0066616E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D1096D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AE4232" w:rsidRPr="009273CB">
              <w:rPr>
                <w:sz w:val="28"/>
                <w:szCs w:val="28"/>
              </w:rPr>
              <w:t>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4</w:t>
            </w:r>
            <w:r w:rsidR="00AE4232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9273CB" w:rsidRDefault="00356D9C" w:rsidP="00350E60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Жилищно-коммунальное сфера</w:t>
            </w:r>
          </w:p>
        </w:tc>
        <w:tc>
          <w:tcPr>
            <w:tcW w:w="1134" w:type="dxa"/>
          </w:tcPr>
          <w:p w:rsidR="00AE4232" w:rsidRPr="009273CB" w:rsidRDefault="00CF45F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9273C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E4232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8F008E">
        <w:trPr>
          <w:trHeight w:val="263"/>
        </w:trPr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21199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Водоснабжение поселений</w:t>
            </w:r>
          </w:p>
        </w:tc>
        <w:tc>
          <w:tcPr>
            <w:tcW w:w="1134" w:type="dxa"/>
          </w:tcPr>
          <w:p w:rsidR="00AE4232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356D9C" w:rsidRPr="00FB3BD3" w:rsidTr="008F008E">
        <w:trPr>
          <w:trHeight w:val="699"/>
        </w:trPr>
        <w:tc>
          <w:tcPr>
            <w:tcW w:w="1134" w:type="dxa"/>
          </w:tcPr>
          <w:p w:rsidR="00356D9C" w:rsidRPr="009273CB" w:rsidRDefault="00356D9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356D9C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Благоустройство и ремонт подъездных дорог,  в том числе тротуаров</w:t>
            </w:r>
          </w:p>
        </w:tc>
        <w:tc>
          <w:tcPr>
            <w:tcW w:w="1134" w:type="dxa"/>
          </w:tcPr>
          <w:p w:rsidR="00356D9C" w:rsidRPr="009273CB" w:rsidRDefault="00B820A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56D9C" w:rsidRPr="009273CB" w:rsidRDefault="00B820A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02F1C">
              <w:rPr>
                <w:sz w:val="28"/>
                <w:szCs w:val="28"/>
              </w:rPr>
              <w:t>0%</w:t>
            </w:r>
          </w:p>
        </w:tc>
      </w:tr>
      <w:tr w:rsidR="0079059E" w:rsidRPr="00FB3BD3" w:rsidTr="008F008E">
        <w:trPr>
          <w:trHeight w:val="699"/>
        </w:trPr>
        <w:tc>
          <w:tcPr>
            <w:tcW w:w="1134" w:type="dxa"/>
          </w:tcPr>
          <w:p w:rsidR="0079059E" w:rsidRPr="009273CB" w:rsidRDefault="0079059E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79059E" w:rsidRPr="009273CB" w:rsidRDefault="0079059E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356D9C" w:rsidRPr="00FB3BD3" w:rsidTr="008F008E">
        <w:trPr>
          <w:trHeight w:val="835"/>
        </w:trPr>
        <w:tc>
          <w:tcPr>
            <w:tcW w:w="1134" w:type="dxa"/>
          </w:tcPr>
          <w:p w:rsidR="00356D9C" w:rsidRPr="009273CB" w:rsidRDefault="00356D9C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  <w:vAlign w:val="center"/>
          </w:tcPr>
          <w:p w:rsidR="00356D9C" w:rsidRPr="009273CB" w:rsidRDefault="0079059E" w:rsidP="00AE4232">
            <w:pPr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02F1C">
              <w:rPr>
                <w:b/>
                <w:sz w:val="28"/>
                <w:szCs w:val="28"/>
              </w:rPr>
              <w:t>%</w:t>
            </w:r>
          </w:p>
        </w:tc>
      </w:tr>
      <w:tr w:rsidR="007A75EB" w:rsidRPr="00FB3BD3" w:rsidTr="008F008E">
        <w:trPr>
          <w:trHeight w:val="835"/>
        </w:trPr>
        <w:tc>
          <w:tcPr>
            <w:tcW w:w="1134" w:type="dxa"/>
          </w:tcPr>
          <w:p w:rsidR="007A75EB" w:rsidRPr="009273CB" w:rsidRDefault="007A75EB" w:rsidP="008440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CB">
              <w:rPr>
                <w:b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6379" w:type="dxa"/>
            <w:vAlign w:val="center"/>
          </w:tcPr>
          <w:p w:rsidR="007A75EB" w:rsidRPr="009273CB" w:rsidRDefault="00D41893" w:rsidP="00AE4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Запросы архивных данных</w:t>
            </w:r>
          </w:p>
        </w:tc>
        <w:tc>
          <w:tcPr>
            <w:tcW w:w="1134" w:type="dxa"/>
          </w:tcPr>
          <w:p w:rsidR="007A75EB" w:rsidRPr="009273CB" w:rsidRDefault="00B820A8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A75EB" w:rsidRPr="009273CB" w:rsidRDefault="00B820A8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9273CB">
              <w:rPr>
                <w:b/>
                <w:sz w:val="28"/>
                <w:szCs w:val="28"/>
              </w:rPr>
              <w:t>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BA3D62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</w:t>
      </w:r>
      <w:r w:rsidRPr="003A1437">
        <w:rPr>
          <w:rFonts w:eastAsia="Calibri"/>
          <w:sz w:val="28"/>
          <w:szCs w:val="28"/>
          <w:lang w:eastAsia="en-US"/>
        </w:rPr>
        <w:t>о.</w:t>
      </w:r>
      <w:r w:rsidRPr="001A6F92">
        <w:rPr>
          <w:rFonts w:eastAsia="Calibri"/>
          <w:b/>
          <w:sz w:val="28"/>
          <w:szCs w:val="28"/>
          <w:lang w:eastAsia="en-US"/>
        </w:rPr>
        <w:t xml:space="preserve"> </w:t>
      </w:r>
      <w:r w:rsidRPr="001A6F92">
        <w:rPr>
          <w:b/>
          <w:sz w:val="28"/>
          <w:szCs w:val="28"/>
        </w:rPr>
        <w:t>Комиссионно</w:t>
      </w:r>
      <w:r w:rsidR="0066616E">
        <w:rPr>
          <w:b/>
          <w:sz w:val="28"/>
          <w:szCs w:val="28"/>
        </w:rPr>
        <w:t>,</w:t>
      </w:r>
      <w:r w:rsidR="000D1B5F">
        <w:rPr>
          <w:b/>
          <w:sz w:val="28"/>
          <w:szCs w:val="28"/>
        </w:rPr>
        <w:t xml:space="preserve"> </w:t>
      </w:r>
      <w:r w:rsidR="0066616E">
        <w:rPr>
          <w:b/>
          <w:sz w:val="28"/>
          <w:szCs w:val="28"/>
        </w:rPr>
        <w:t xml:space="preserve">обращений </w:t>
      </w:r>
      <w:r w:rsidR="00E57B35">
        <w:rPr>
          <w:b/>
          <w:sz w:val="28"/>
          <w:szCs w:val="28"/>
        </w:rPr>
        <w:t xml:space="preserve"> в</w:t>
      </w:r>
      <w:r w:rsidR="00D41893">
        <w:rPr>
          <w:b/>
          <w:sz w:val="28"/>
          <w:szCs w:val="28"/>
        </w:rPr>
        <w:t>о втором</w:t>
      </w:r>
      <w:r w:rsidR="00E57B35">
        <w:rPr>
          <w:b/>
          <w:sz w:val="28"/>
          <w:szCs w:val="28"/>
        </w:rPr>
        <w:t xml:space="preserve"> </w:t>
      </w:r>
      <w:r w:rsidR="0066616E">
        <w:rPr>
          <w:b/>
          <w:sz w:val="28"/>
          <w:szCs w:val="28"/>
        </w:rPr>
        <w:t>квартале 2</w:t>
      </w:r>
      <w:r w:rsidR="00B820A8">
        <w:rPr>
          <w:b/>
          <w:sz w:val="28"/>
          <w:szCs w:val="28"/>
        </w:rPr>
        <w:t>024</w:t>
      </w:r>
      <w:r w:rsidR="00D1096D">
        <w:rPr>
          <w:b/>
          <w:sz w:val="28"/>
          <w:szCs w:val="28"/>
        </w:rPr>
        <w:t xml:space="preserve"> года</w:t>
      </w:r>
      <w:r w:rsidR="0066616E">
        <w:rPr>
          <w:b/>
          <w:sz w:val="28"/>
          <w:szCs w:val="28"/>
        </w:rPr>
        <w:t xml:space="preserve"> </w:t>
      </w:r>
      <w:r w:rsidR="006A412B">
        <w:rPr>
          <w:b/>
          <w:sz w:val="28"/>
          <w:szCs w:val="28"/>
        </w:rPr>
        <w:t xml:space="preserve">и </w:t>
      </w:r>
      <w:r w:rsidR="00D41893">
        <w:rPr>
          <w:b/>
          <w:sz w:val="28"/>
          <w:szCs w:val="28"/>
        </w:rPr>
        <w:t>втором</w:t>
      </w:r>
      <w:r w:rsidR="00B820A8">
        <w:rPr>
          <w:b/>
          <w:sz w:val="28"/>
          <w:szCs w:val="28"/>
        </w:rPr>
        <w:t xml:space="preserve"> квартале 2023</w:t>
      </w:r>
      <w:r w:rsidR="004F04ED">
        <w:rPr>
          <w:b/>
          <w:sz w:val="28"/>
          <w:szCs w:val="28"/>
        </w:rPr>
        <w:t xml:space="preserve"> года не рассматривал</w:t>
      </w:r>
      <w:r w:rsidR="00FE78EC">
        <w:rPr>
          <w:b/>
          <w:sz w:val="28"/>
          <w:szCs w:val="28"/>
        </w:rPr>
        <w:t>ось</w:t>
      </w:r>
      <w:r w:rsidR="0066616E">
        <w:rPr>
          <w:b/>
          <w:sz w:val="28"/>
          <w:szCs w:val="28"/>
        </w:rPr>
        <w:t xml:space="preserve">, </w:t>
      </w:r>
      <w:r w:rsidR="00D1096D">
        <w:rPr>
          <w:b/>
          <w:sz w:val="28"/>
          <w:szCs w:val="28"/>
        </w:rPr>
        <w:t xml:space="preserve"> </w:t>
      </w:r>
      <w:r w:rsidR="00D1096D" w:rsidRPr="00D1096D">
        <w:rPr>
          <w:b/>
          <w:sz w:val="28"/>
          <w:szCs w:val="28"/>
        </w:rPr>
        <w:t>с выездом на место</w:t>
      </w:r>
      <w:r w:rsidR="004F04ED">
        <w:rPr>
          <w:b/>
          <w:sz w:val="28"/>
          <w:szCs w:val="28"/>
        </w:rPr>
        <w:t xml:space="preserve"> в</w:t>
      </w:r>
      <w:r w:rsidR="00D41893">
        <w:rPr>
          <w:b/>
          <w:sz w:val="28"/>
          <w:szCs w:val="28"/>
        </w:rPr>
        <w:t>о втором</w:t>
      </w:r>
      <w:r w:rsidR="004F04ED">
        <w:rPr>
          <w:b/>
          <w:sz w:val="28"/>
          <w:szCs w:val="28"/>
        </w:rPr>
        <w:t xml:space="preserve"> к</w:t>
      </w:r>
      <w:r w:rsidR="00B820A8">
        <w:rPr>
          <w:b/>
          <w:sz w:val="28"/>
          <w:szCs w:val="28"/>
        </w:rPr>
        <w:t>вартале 2024</w:t>
      </w:r>
      <w:r w:rsidR="0066616E">
        <w:rPr>
          <w:b/>
          <w:sz w:val="28"/>
          <w:szCs w:val="28"/>
        </w:rPr>
        <w:t xml:space="preserve"> </w:t>
      </w:r>
      <w:r w:rsidR="00B820A8">
        <w:rPr>
          <w:b/>
          <w:sz w:val="28"/>
          <w:szCs w:val="28"/>
        </w:rPr>
        <w:t xml:space="preserve">и во втором квартале 2023 </w:t>
      </w:r>
      <w:r w:rsidR="0066616E">
        <w:rPr>
          <w:b/>
          <w:sz w:val="28"/>
          <w:szCs w:val="28"/>
        </w:rPr>
        <w:t xml:space="preserve">года </w:t>
      </w:r>
      <w:r w:rsidR="004F04ED">
        <w:rPr>
          <w:b/>
          <w:sz w:val="28"/>
          <w:szCs w:val="28"/>
        </w:rPr>
        <w:t>обращения не рассматривались</w:t>
      </w:r>
      <w:r w:rsidR="00B820A8">
        <w:rPr>
          <w:b/>
          <w:sz w:val="28"/>
          <w:szCs w:val="28"/>
        </w:rPr>
        <w:t>.</w:t>
      </w:r>
    </w:p>
    <w:p w:rsidR="00C63897" w:rsidRDefault="00C63897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729"/>
        <w:gridCol w:w="3791"/>
      </w:tblGrid>
      <w:tr w:rsidR="000D1B5F" w:rsidRPr="000503D0" w:rsidTr="008F008E">
        <w:trPr>
          <w:jc w:val="center"/>
        </w:trPr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0D1B5F" w:rsidRPr="00AC3EED" w:rsidRDefault="005632EB" w:rsidP="000D1B5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632EB">
              <w:rPr>
                <w:sz w:val="28"/>
                <w:szCs w:val="28"/>
              </w:rPr>
              <w:t>Второй</w:t>
            </w:r>
            <w:r>
              <w:rPr>
                <w:sz w:val="28"/>
                <w:szCs w:val="28"/>
              </w:rPr>
              <w:t xml:space="preserve"> </w:t>
            </w:r>
            <w:r w:rsidR="00D1096D">
              <w:rPr>
                <w:sz w:val="28"/>
                <w:szCs w:val="28"/>
              </w:rPr>
              <w:t>квартал</w:t>
            </w:r>
            <w:r w:rsidR="000375CB">
              <w:rPr>
                <w:sz w:val="28"/>
                <w:szCs w:val="28"/>
              </w:rPr>
              <w:t xml:space="preserve"> </w:t>
            </w:r>
            <w:r w:rsidR="000D1B5F">
              <w:rPr>
                <w:sz w:val="28"/>
                <w:szCs w:val="28"/>
              </w:rPr>
              <w:t xml:space="preserve"> </w:t>
            </w:r>
            <w:r w:rsidR="006A412B">
              <w:rPr>
                <w:sz w:val="28"/>
                <w:szCs w:val="28"/>
              </w:rPr>
              <w:t>2023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D1B5F" w:rsidRDefault="005632EB" w:rsidP="006A412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>Второй</w:t>
            </w:r>
            <w:r w:rsidR="006A412B">
              <w:rPr>
                <w:sz w:val="28"/>
                <w:szCs w:val="28"/>
              </w:rPr>
              <w:t xml:space="preserve"> </w:t>
            </w:r>
            <w:r w:rsidR="00D1096D">
              <w:rPr>
                <w:sz w:val="28"/>
                <w:szCs w:val="28"/>
              </w:rPr>
              <w:t>квартал</w:t>
            </w:r>
          </w:p>
          <w:p w:rsidR="000D1B5F" w:rsidRPr="00603424" w:rsidRDefault="00E97E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A412B">
              <w:rPr>
                <w:sz w:val="28"/>
                <w:szCs w:val="28"/>
              </w:rPr>
              <w:t>22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</w:tr>
      <w:tr w:rsidR="000D1B5F" w:rsidRPr="000503D0" w:rsidTr="008F008E">
        <w:trPr>
          <w:jc w:val="center"/>
        </w:trPr>
        <w:tc>
          <w:tcPr>
            <w:tcW w:w="2906" w:type="dxa"/>
            <w:tcBorders>
              <w:bottom w:val="single" w:sz="4" w:space="0" w:color="auto"/>
            </w:tcBorders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Комиссионно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0D1B5F" w:rsidRPr="00810DC7" w:rsidRDefault="0066616E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1096D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D1096D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D1B5F" w:rsidRPr="00810DC7" w:rsidRDefault="004F04ED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D706E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 xml:space="preserve"> (</w:t>
            </w:r>
            <w:r w:rsidR="00D1096D">
              <w:rPr>
                <w:sz w:val="28"/>
                <w:szCs w:val="28"/>
              </w:rPr>
              <w:t>%</w:t>
            </w:r>
            <w:r w:rsidRPr="00810DC7">
              <w:rPr>
                <w:sz w:val="28"/>
                <w:szCs w:val="28"/>
              </w:rPr>
              <w:t>)</w:t>
            </w:r>
          </w:p>
        </w:tc>
      </w:tr>
      <w:tr w:rsidR="000D1B5F" w:rsidRPr="000503D0" w:rsidTr="008F008E">
        <w:trPr>
          <w:jc w:val="center"/>
        </w:trPr>
        <w:tc>
          <w:tcPr>
            <w:tcW w:w="2906" w:type="dxa"/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2729" w:type="dxa"/>
          </w:tcPr>
          <w:p w:rsidR="000D1B5F" w:rsidRPr="00810DC7" w:rsidRDefault="004F04E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1301B8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66616E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791" w:type="dxa"/>
          </w:tcPr>
          <w:p w:rsidR="00EB4CE5" w:rsidRPr="00EB4CE5" w:rsidRDefault="00B820A8" w:rsidP="00EB4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EB4CE5" w:rsidP="00EB4CE5">
            <w:pPr>
              <w:jc w:val="center"/>
              <w:rPr>
                <w:sz w:val="28"/>
                <w:szCs w:val="28"/>
              </w:rPr>
            </w:pPr>
            <w:r w:rsidRPr="00EB4CE5">
              <w:rPr>
                <w:sz w:val="28"/>
                <w:szCs w:val="28"/>
              </w:rPr>
              <w:t>(0%)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5F2A96" w:rsidTr="00BD7274">
        <w:tc>
          <w:tcPr>
            <w:tcW w:w="4748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2A96" w:rsidTr="006A412B">
        <w:trPr>
          <w:trHeight w:val="2686"/>
        </w:trPr>
        <w:tc>
          <w:tcPr>
            <w:tcW w:w="4748" w:type="dxa"/>
          </w:tcPr>
          <w:p w:rsidR="005F2A96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55165" cy="1586865"/>
                  <wp:effectExtent l="0" t="0" r="0" b="0"/>
                  <wp:docPr id="10" name="Объект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7235" cy="1744980"/>
                  <wp:effectExtent l="0" t="0" r="0" b="0"/>
                  <wp:docPr id="11" name="Объект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B26FEA" w:rsidRDefault="00B26FEA" w:rsidP="00655D2A">
      <w:pPr>
        <w:rPr>
          <w:sz w:val="28"/>
          <w:szCs w:val="28"/>
        </w:rPr>
      </w:pPr>
    </w:p>
    <w:p w:rsidR="005F1F90" w:rsidRDefault="005F1F90" w:rsidP="00655D2A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8F008E" w:rsidRPr="00655D2A" w:rsidRDefault="008F008E" w:rsidP="00655D2A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5F1F90" w:rsidTr="00CF45FB">
        <w:tc>
          <w:tcPr>
            <w:tcW w:w="4820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F1F90" w:rsidTr="008F008E">
        <w:trPr>
          <w:trHeight w:val="2940"/>
        </w:trPr>
        <w:tc>
          <w:tcPr>
            <w:tcW w:w="4820" w:type="dxa"/>
          </w:tcPr>
          <w:p w:rsidR="00D1096D" w:rsidRPr="007350E5" w:rsidRDefault="001C5433" w:rsidP="00BD7274">
            <w:pPr>
              <w:pStyle w:val="3"/>
              <w:spacing w:after="0"/>
              <w:ind w:left="0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22220" cy="1744980"/>
                  <wp:effectExtent l="0" t="0" r="0" b="0"/>
                  <wp:docPr id="12" name="Объект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F1F90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58185" cy="1744980"/>
                  <wp:effectExtent l="0" t="0" r="0" b="0"/>
                  <wp:docPr id="13" name="Объект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2A3AB4" w:rsidRDefault="002A3AB4" w:rsidP="006A412B">
      <w:pPr>
        <w:pStyle w:val="3"/>
        <w:spacing w:after="0"/>
        <w:ind w:left="0"/>
        <w:rPr>
          <w:b/>
          <w:i/>
          <w:sz w:val="28"/>
          <w:szCs w:val="28"/>
          <w:u w:val="single"/>
        </w:rPr>
      </w:pPr>
    </w:p>
    <w:p w:rsidR="007464AB" w:rsidRPr="002A3AB4" w:rsidRDefault="002A3AB4" w:rsidP="002A3AB4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</w:t>
      </w:r>
      <w:r w:rsidR="00D1096D">
        <w:rPr>
          <w:b/>
          <w:i/>
          <w:sz w:val="28"/>
          <w:szCs w:val="28"/>
          <w:u w:val="single"/>
        </w:rPr>
        <w:t>в первом</w:t>
      </w:r>
      <w:r w:rsidR="005632EB">
        <w:rPr>
          <w:b/>
          <w:i/>
          <w:sz w:val="28"/>
          <w:szCs w:val="28"/>
          <w:u w:val="single"/>
        </w:rPr>
        <w:t>, втором</w:t>
      </w:r>
      <w:r w:rsidR="00D1096D">
        <w:rPr>
          <w:b/>
          <w:i/>
          <w:sz w:val="28"/>
          <w:szCs w:val="28"/>
          <w:u w:val="single"/>
        </w:rPr>
        <w:t xml:space="preserve"> квартале</w:t>
      </w:r>
      <w:r w:rsidR="00E70301">
        <w:rPr>
          <w:b/>
          <w:i/>
          <w:sz w:val="28"/>
          <w:szCs w:val="28"/>
          <w:u w:val="single"/>
        </w:rPr>
        <w:t xml:space="preserve"> </w:t>
      </w:r>
      <w:r w:rsidR="00456AAB">
        <w:rPr>
          <w:b/>
          <w:i/>
          <w:sz w:val="28"/>
          <w:szCs w:val="28"/>
          <w:u w:val="single"/>
        </w:rPr>
        <w:t>2024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2A3AB4" w:rsidRDefault="001C5433" w:rsidP="007350E5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40860" cy="1902460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56AAB">
        <w:rPr>
          <w:sz w:val="28"/>
          <w:szCs w:val="28"/>
        </w:rPr>
        <w:t>в</w:t>
      </w:r>
      <w:r w:rsidR="005632EB">
        <w:rPr>
          <w:sz w:val="28"/>
          <w:szCs w:val="28"/>
        </w:rPr>
        <w:t>торой</w:t>
      </w:r>
      <w:r w:rsidR="00456AAB">
        <w:rPr>
          <w:sz w:val="28"/>
          <w:szCs w:val="28"/>
        </w:rPr>
        <w:t xml:space="preserve"> квартал 2024</w:t>
      </w:r>
      <w:r w:rsidR="00104351">
        <w:rPr>
          <w:sz w:val="28"/>
          <w:szCs w:val="28"/>
        </w:rPr>
        <w:t xml:space="preserve"> год</w:t>
      </w:r>
      <w:r w:rsidR="00E70301">
        <w:rPr>
          <w:sz w:val="28"/>
          <w:szCs w:val="28"/>
        </w:rPr>
        <w:t>а</w:t>
      </w:r>
      <w:r w:rsidR="000503D0" w:rsidRPr="001A6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r w:rsidR="006D2333">
        <w:rPr>
          <w:sz w:val="28"/>
          <w:szCs w:val="28"/>
        </w:rPr>
        <w:t>Ивановского сельского поселения</w:t>
      </w:r>
      <w:r w:rsidR="00104351">
        <w:rPr>
          <w:sz w:val="28"/>
          <w:szCs w:val="28"/>
        </w:rPr>
        <w:t xml:space="preserve"> </w:t>
      </w:r>
      <w:r w:rsidR="00643DB4">
        <w:rPr>
          <w:sz w:val="28"/>
          <w:szCs w:val="28"/>
        </w:rPr>
        <w:t>обращений не поступало.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83"/>
        <w:gridCol w:w="1417"/>
        <w:gridCol w:w="1417"/>
      </w:tblGrid>
      <w:tr w:rsidR="005632EB" w:rsidRPr="000503D0" w:rsidTr="000D3A21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32EB" w:rsidRDefault="005632EB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п/п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Default="005632EB" w:rsidP="007464AB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 xml:space="preserve">1 </w:t>
            </w:r>
          </w:p>
          <w:p w:rsidR="005632EB" w:rsidRPr="00AC3EED" w:rsidRDefault="00456AAB" w:rsidP="007464A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квартал 2024</w:t>
            </w:r>
            <w:r w:rsidR="005632EB" w:rsidRPr="006034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Pr="005632EB" w:rsidRDefault="005632EB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632EB">
              <w:rPr>
                <w:sz w:val="28"/>
                <w:szCs w:val="28"/>
              </w:rPr>
              <w:t xml:space="preserve"> </w:t>
            </w:r>
          </w:p>
          <w:p w:rsidR="005632EB" w:rsidRPr="00603424" w:rsidRDefault="00456AAB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 2024</w:t>
            </w:r>
            <w:r w:rsidR="005632EB" w:rsidRPr="005632EB">
              <w:rPr>
                <w:sz w:val="28"/>
                <w:szCs w:val="28"/>
              </w:rPr>
              <w:t xml:space="preserve"> г.</w:t>
            </w:r>
          </w:p>
        </w:tc>
      </w:tr>
      <w:tr w:rsidR="005632EB" w:rsidRPr="000503D0" w:rsidTr="000D3A2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Default="005632EB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632EB" w:rsidRPr="00603424" w:rsidRDefault="005632EB" w:rsidP="00CF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Pr="005632EB" w:rsidRDefault="005632EB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>0</w:t>
            </w:r>
          </w:p>
          <w:p w:rsidR="005632EB" w:rsidRDefault="005632EB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 xml:space="preserve"> (0%)</w:t>
            </w:r>
          </w:p>
        </w:tc>
      </w:tr>
      <w:tr w:rsidR="005632EB" w:rsidRPr="000503D0" w:rsidTr="000D3A2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i/>
                <w:sz w:val="28"/>
                <w:szCs w:val="28"/>
              </w:rPr>
            </w:pPr>
            <w:r w:rsidRPr="00603424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Pr="005632EB" w:rsidRDefault="005632EB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>0</w:t>
            </w:r>
          </w:p>
          <w:p w:rsidR="005632EB" w:rsidRPr="00603424" w:rsidRDefault="005632EB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 xml:space="preserve"> (0%)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Pr="005632EB" w:rsidRDefault="005632EB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>0</w:t>
            </w:r>
          </w:p>
          <w:p w:rsidR="005632EB" w:rsidRDefault="005632EB" w:rsidP="005632EB">
            <w:pPr>
              <w:jc w:val="center"/>
              <w:rPr>
                <w:i/>
                <w:sz w:val="28"/>
                <w:szCs w:val="28"/>
              </w:rPr>
            </w:pPr>
            <w:r w:rsidRPr="005632EB">
              <w:rPr>
                <w:i/>
                <w:sz w:val="28"/>
                <w:szCs w:val="28"/>
              </w:rPr>
              <w:t xml:space="preserve"> (0%)</w:t>
            </w:r>
          </w:p>
        </w:tc>
      </w:tr>
      <w:tr w:rsidR="005632EB" w:rsidRPr="000503D0" w:rsidTr="000D3A21">
        <w:trPr>
          <w:jc w:val="center"/>
        </w:trPr>
        <w:tc>
          <w:tcPr>
            <w:tcW w:w="817" w:type="dxa"/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</w:tcPr>
          <w:p w:rsidR="005632EB" w:rsidRDefault="005632EB" w:rsidP="006A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632EB" w:rsidRPr="00603424" w:rsidRDefault="005632EB" w:rsidP="00CF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(100</w:t>
            </w:r>
            <w:r w:rsidRPr="00DC234C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5632EB" w:rsidRPr="005632EB" w:rsidRDefault="00456AAB" w:rsidP="00563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632EB" w:rsidRDefault="005632EB" w:rsidP="005632EB">
            <w:pPr>
              <w:jc w:val="center"/>
              <w:rPr>
                <w:sz w:val="28"/>
                <w:szCs w:val="28"/>
              </w:rPr>
            </w:pPr>
            <w:r w:rsidRPr="005632EB">
              <w:rPr>
                <w:sz w:val="28"/>
                <w:szCs w:val="28"/>
              </w:rPr>
              <w:t xml:space="preserve"> (</w:t>
            </w:r>
            <w:r w:rsidR="00456AAB">
              <w:rPr>
                <w:sz w:val="28"/>
                <w:szCs w:val="28"/>
              </w:rPr>
              <w:t>10</w:t>
            </w:r>
            <w:r w:rsidRPr="005632EB">
              <w:rPr>
                <w:sz w:val="28"/>
                <w:szCs w:val="28"/>
              </w:rPr>
              <w:t>0%)</w:t>
            </w:r>
          </w:p>
        </w:tc>
      </w:tr>
      <w:tr w:rsidR="005632EB" w:rsidRPr="000503D0" w:rsidTr="000D3A2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32EB" w:rsidRPr="00603424" w:rsidRDefault="005632EB" w:rsidP="000E18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7761F2" w:rsidTr="00BD7274">
        <w:tc>
          <w:tcPr>
            <w:tcW w:w="5019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7761F2" w:rsidTr="008F008E">
        <w:trPr>
          <w:trHeight w:val="2854"/>
        </w:trPr>
        <w:tc>
          <w:tcPr>
            <w:tcW w:w="5019" w:type="dxa"/>
          </w:tcPr>
          <w:p w:rsidR="007761F2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1576705"/>
                  <wp:effectExtent l="0" t="0" r="0" b="0"/>
                  <wp:docPr id="15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7761F2" w:rsidRPr="00BD7274" w:rsidRDefault="001C5433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1734185"/>
                  <wp:effectExtent l="0" t="0" r="0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7350E5" w:rsidRDefault="007350E5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 w:val="28"/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>«Не поддержано» – означает, что по результатам рассмотрения предложение признано нецелесообразным, заявление или жалоба – необоснованными и неподлежащими удовлетворению.</w:t>
      </w:r>
    </w:p>
    <w:sectPr w:rsidR="00657DE1" w:rsidSect="008F008E">
      <w:footerReference w:type="default" r:id="rId24"/>
      <w:pgSz w:w="11906" w:h="16838"/>
      <w:pgMar w:top="568" w:right="70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D5" w:rsidRDefault="00CC49D5">
      <w:r>
        <w:separator/>
      </w:r>
    </w:p>
  </w:endnote>
  <w:endnote w:type="continuationSeparator" w:id="0">
    <w:p w:rsidR="00CC49D5" w:rsidRDefault="00CC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B4" w:rsidRDefault="003B630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5433">
      <w:rPr>
        <w:noProof/>
      </w:rPr>
      <w:t>1</w:t>
    </w:r>
    <w:r>
      <w:fldChar w:fldCharType="end"/>
    </w:r>
  </w:p>
  <w:p w:rsidR="002C65B4" w:rsidRDefault="002C6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D5" w:rsidRDefault="00CC49D5">
      <w:r>
        <w:separator/>
      </w:r>
    </w:p>
  </w:footnote>
  <w:footnote w:type="continuationSeparator" w:id="0">
    <w:p w:rsidR="00CC49D5" w:rsidRDefault="00CC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17EE"/>
    <w:rsid w:val="00004329"/>
    <w:rsid w:val="00021B82"/>
    <w:rsid w:val="00024804"/>
    <w:rsid w:val="0003534B"/>
    <w:rsid w:val="000375CB"/>
    <w:rsid w:val="00046F58"/>
    <w:rsid w:val="000503D0"/>
    <w:rsid w:val="00081BEC"/>
    <w:rsid w:val="00083EA5"/>
    <w:rsid w:val="00091057"/>
    <w:rsid w:val="000A1AA9"/>
    <w:rsid w:val="000A1F28"/>
    <w:rsid w:val="000B3B53"/>
    <w:rsid w:val="000B5A7C"/>
    <w:rsid w:val="000C2776"/>
    <w:rsid w:val="000C7106"/>
    <w:rsid w:val="000D1170"/>
    <w:rsid w:val="000D1B5F"/>
    <w:rsid w:val="000D3A21"/>
    <w:rsid w:val="000D42CB"/>
    <w:rsid w:val="000E18CF"/>
    <w:rsid w:val="000E27C2"/>
    <w:rsid w:val="000E32B3"/>
    <w:rsid w:val="000F2A72"/>
    <w:rsid w:val="000F3553"/>
    <w:rsid w:val="00104351"/>
    <w:rsid w:val="00112D22"/>
    <w:rsid w:val="001301B8"/>
    <w:rsid w:val="0014014C"/>
    <w:rsid w:val="00162848"/>
    <w:rsid w:val="00171AE7"/>
    <w:rsid w:val="00183E38"/>
    <w:rsid w:val="00184E4F"/>
    <w:rsid w:val="00197022"/>
    <w:rsid w:val="001A535C"/>
    <w:rsid w:val="001A6F92"/>
    <w:rsid w:val="001C2CC8"/>
    <w:rsid w:val="001C5433"/>
    <w:rsid w:val="001D2327"/>
    <w:rsid w:val="001D3EEB"/>
    <w:rsid w:val="001D4F32"/>
    <w:rsid w:val="001F58C7"/>
    <w:rsid w:val="002031FC"/>
    <w:rsid w:val="002122BB"/>
    <w:rsid w:val="00212BA8"/>
    <w:rsid w:val="0021402C"/>
    <w:rsid w:val="0021500C"/>
    <w:rsid w:val="00217D47"/>
    <w:rsid w:val="002360C9"/>
    <w:rsid w:val="00245635"/>
    <w:rsid w:val="00247E5C"/>
    <w:rsid w:val="00255432"/>
    <w:rsid w:val="0025759A"/>
    <w:rsid w:val="00260201"/>
    <w:rsid w:val="00263F02"/>
    <w:rsid w:val="002650D4"/>
    <w:rsid w:val="0027340F"/>
    <w:rsid w:val="0027648D"/>
    <w:rsid w:val="00280666"/>
    <w:rsid w:val="00291922"/>
    <w:rsid w:val="0029517F"/>
    <w:rsid w:val="002A3AB4"/>
    <w:rsid w:val="002B06D5"/>
    <w:rsid w:val="002C26C6"/>
    <w:rsid w:val="002C2AA1"/>
    <w:rsid w:val="002C65B4"/>
    <w:rsid w:val="002C7278"/>
    <w:rsid w:val="002D6232"/>
    <w:rsid w:val="002D6D21"/>
    <w:rsid w:val="002E32E3"/>
    <w:rsid w:val="002E4232"/>
    <w:rsid w:val="00301233"/>
    <w:rsid w:val="00324AFF"/>
    <w:rsid w:val="00332283"/>
    <w:rsid w:val="0034333E"/>
    <w:rsid w:val="00350398"/>
    <w:rsid w:val="00350E60"/>
    <w:rsid w:val="00352B16"/>
    <w:rsid w:val="00356D9C"/>
    <w:rsid w:val="003705E9"/>
    <w:rsid w:val="00373458"/>
    <w:rsid w:val="00375C78"/>
    <w:rsid w:val="003816C5"/>
    <w:rsid w:val="003833A0"/>
    <w:rsid w:val="00393B9C"/>
    <w:rsid w:val="003A1437"/>
    <w:rsid w:val="003A5A87"/>
    <w:rsid w:val="003B0AAA"/>
    <w:rsid w:val="003B630C"/>
    <w:rsid w:val="003B6D8B"/>
    <w:rsid w:val="003C313A"/>
    <w:rsid w:val="003D1252"/>
    <w:rsid w:val="003D6280"/>
    <w:rsid w:val="003E2BDC"/>
    <w:rsid w:val="00405412"/>
    <w:rsid w:val="004361B5"/>
    <w:rsid w:val="0044071A"/>
    <w:rsid w:val="00441F15"/>
    <w:rsid w:val="0044241D"/>
    <w:rsid w:val="0045375E"/>
    <w:rsid w:val="00456AAB"/>
    <w:rsid w:val="00460300"/>
    <w:rsid w:val="00470E0B"/>
    <w:rsid w:val="0047793C"/>
    <w:rsid w:val="00483C46"/>
    <w:rsid w:val="0049114F"/>
    <w:rsid w:val="00491580"/>
    <w:rsid w:val="00494914"/>
    <w:rsid w:val="004B1F04"/>
    <w:rsid w:val="004B27EE"/>
    <w:rsid w:val="004B4A74"/>
    <w:rsid w:val="004B714F"/>
    <w:rsid w:val="004C3997"/>
    <w:rsid w:val="004C5BC6"/>
    <w:rsid w:val="004C6380"/>
    <w:rsid w:val="004C657F"/>
    <w:rsid w:val="004D5A8E"/>
    <w:rsid w:val="004E73D4"/>
    <w:rsid w:val="004F04ED"/>
    <w:rsid w:val="004F3054"/>
    <w:rsid w:val="004F30A5"/>
    <w:rsid w:val="00512C84"/>
    <w:rsid w:val="00512E82"/>
    <w:rsid w:val="0051325C"/>
    <w:rsid w:val="00520367"/>
    <w:rsid w:val="00523CFB"/>
    <w:rsid w:val="005273AB"/>
    <w:rsid w:val="00532FBB"/>
    <w:rsid w:val="005415E6"/>
    <w:rsid w:val="005451BD"/>
    <w:rsid w:val="005518C4"/>
    <w:rsid w:val="00553D97"/>
    <w:rsid w:val="005632EB"/>
    <w:rsid w:val="00570135"/>
    <w:rsid w:val="005830E2"/>
    <w:rsid w:val="005A5E72"/>
    <w:rsid w:val="005B0753"/>
    <w:rsid w:val="005B4627"/>
    <w:rsid w:val="005C0B8D"/>
    <w:rsid w:val="005D19D8"/>
    <w:rsid w:val="005E5084"/>
    <w:rsid w:val="005E50D7"/>
    <w:rsid w:val="005E7071"/>
    <w:rsid w:val="005E78E3"/>
    <w:rsid w:val="005F1F90"/>
    <w:rsid w:val="005F2A96"/>
    <w:rsid w:val="00603424"/>
    <w:rsid w:val="00604AD1"/>
    <w:rsid w:val="00604F5F"/>
    <w:rsid w:val="006209EC"/>
    <w:rsid w:val="00624960"/>
    <w:rsid w:val="00643DB4"/>
    <w:rsid w:val="00643F57"/>
    <w:rsid w:val="00655D2A"/>
    <w:rsid w:val="00657980"/>
    <w:rsid w:val="00657DE1"/>
    <w:rsid w:val="0066616E"/>
    <w:rsid w:val="00666F8D"/>
    <w:rsid w:val="006738E5"/>
    <w:rsid w:val="00676204"/>
    <w:rsid w:val="0068049A"/>
    <w:rsid w:val="006833DC"/>
    <w:rsid w:val="0069404F"/>
    <w:rsid w:val="006A412B"/>
    <w:rsid w:val="006B0737"/>
    <w:rsid w:val="006B6DAF"/>
    <w:rsid w:val="006C2F34"/>
    <w:rsid w:val="006C4E8C"/>
    <w:rsid w:val="006C6A2F"/>
    <w:rsid w:val="006D2333"/>
    <w:rsid w:val="006F2563"/>
    <w:rsid w:val="00726240"/>
    <w:rsid w:val="00730534"/>
    <w:rsid w:val="00733C43"/>
    <w:rsid w:val="007350E5"/>
    <w:rsid w:val="00736044"/>
    <w:rsid w:val="007464AB"/>
    <w:rsid w:val="00752E96"/>
    <w:rsid w:val="00761AF2"/>
    <w:rsid w:val="00764723"/>
    <w:rsid w:val="007761F2"/>
    <w:rsid w:val="00785DB3"/>
    <w:rsid w:val="0079059E"/>
    <w:rsid w:val="007A75EB"/>
    <w:rsid w:val="007B6B2F"/>
    <w:rsid w:val="007B6F48"/>
    <w:rsid w:val="007C0EE9"/>
    <w:rsid w:val="007C1F86"/>
    <w:rsid w:val="007D600E"/>
    <w:rsid w:val="007D672F"/>
    <w:rsid w:val="007E2CA4"/>
    <w:rsid w:val="007F6E69"/>
    <w:rsid w:val="00801873"/>
    <w:rsid w:val="00810DC7"/>
    <w:rsid w:val="00825245"/>
    <w:rsid w:val="00825AD7"/>
    <w:rsid w:val="00832E5E"/>
    <w:rsid w:val="008331BC"/>
    <w:rsid w:val="00840193"/>
    <w:rsid w:val="00844055"/>
    <w:rsid w:val="00844DE5"/>
    <w:rsid w:val="0084592F"/>
    <w:rsid w:val="00847864"/>
    <w:rsid w:val="00847DA0"/>
    <w:rsid w:val="00851594"/>
    <w:rsid w:val="0085279E"/>
    <w:rsid w:val="0086291C"/>
    <w:rsid w:val="00872E39"/>
    <w:rsid w:val="00880350"/>
    <w:rsid w:val="0088458F"/>
    <w:rsid w:val="008900F6"/>
    <w:rsid w:val="008A2DB5"/>
    <w:rsid w:val="008A462A"/>
    <w:rsid w:val="008B2B10"/>
    <w:rsid w:val="008D4109"/>
    <w:rsid w:val="008D4A71"/>
    <w:rsid w:val="008F008E"/>
    <w:rsid w:val="008F64B8"/>
    <w:rsid w:val="008F6681"/>
    <w:rsid w:val="0090010D"/>
    <w:rsid w:val="009273CB"/>
    <w:rsid w:val="00933F72"/>
    <w:rsid w:val="00937138"/>
    <w:rsid w:val="0093793A"/>
    <w:rsid w:val="00940064"/>
    <w:rsid w:val="0094596B"/>
    <w:rsid w:val="00954882"/>
    <w:rsid w:val="00961F85"/>
    <w:rsid w:val="00963BF6"/>
    <w:rsid w:val="00974558"/>
    <w:rsid w:val="00986B70"/>
    <w:rsid w:val="009B4086"/>
    <w:rsid w:val="009B51DA"/>
    <w:rsid w:val="009B5DDA"/>
    <w:rsid w:val="009D6CA0"/>
    <w:rsid w:val="009E0C84"/>
    <w:rsid w:val="009E3354"/>
    <w:rsid w:val="009F61E5"/>
    <w:rsid w:val="009F657F"/>
    <w:rsid w:val="00A34880"/>
    <w:rsid w:val="00A51E25"/>
    <w:rsid w:val="00A5748D"/>
    <w:rsid w:val="00A66F5D"/>
    <w:rsid w:val="00A84751"/>
    <w:rsid w:val="00A940F2"/>
    <w:rsid w:val="00AA218D"/>
    <w:rsid w:val="00AA36C2"/>
    <w:rsid w:val="00AA7279"/>
    <w:rsid w:val="00AC00DB"/>
    <w:rsid w:val="00AC3EED"/>
    <w:rsid w:val="00AC42C3"/>
    <w:rsid w:val="00AD0B00"/>
    <w:rsid w:val="00AD18EC"/>
    <w:rsid w:val="00AD1BF5"/>
    <w:rsid w:val="00AD478D"/>
    <w:rsid w:val="00AE1739"/>
    <w:rsid w:val="00AE2816"/>
    <w:rsid w:val="00AE3D18"/>
    <w:rsid w:val="00AE4232"/>
    <w:rsid w:val="00AE74BE"/>
    <w:rsid w:val="00AF06C9"/>
    <w:rsid w:val="00AF1669"/>
    <w:rsid w:val="00AF2D3D"/>
    <w:rsid w:val="00AF4C95"/>
    <w:rsid w:val="00B117C3"/>
    <w:rsid w:val="00B12BA2"/>
    <w:rsid w:val="00B22C6D"/>
    <w:rsid w:val="00B26FEA"/>
    <w:rsid w:val="00B40F28"/>
    <w:rsid w:val="00B47EDF"/>
    <w:rsid w:val="00B55888"/>
    <w:rsid w:val="00B71699"/>
    <w:rsid w:val="00B72BB5"/>
    <w:rsid w:val="00B75BFC"/>
    <w:rsid w:val="00B77C0E"/>
    <w:rsid w:val="00B820A8"/>
    <w:rsid w:val="00B84D09"/>
    <w:rsid w:val="00BA3D62"/>
    <w:rsid w:val="00BB4A5B"/>
    <w:rsid w:val="00BD237B"/>
    <w:rsid w:val="00BD7274"/>
    <w:rsid w:val="00BD7F57"/>
    <w:rsid w:val="00BE638E"/>
    <w:rsid w:val="00BF2222"/>
    <w:rsid w:val="00C03CA0"/>
    <w:rsid w:val="00C20C01"/>
    <w:rsid w:val="00C2267A"/>
    <w:rsid w:val="00C2719C"/>
    <w:rsid w:val="00C5694A"/>
    <w:rsid w:val="00C63897"/>
    <w:rsid w:val="00C7272B"/>
    <w:rsid w:val="00C729D9"/>
    <w:rsid w:val="00C73F4D"/>
    <w:rsid w:val="00C751F4"/>
    <w:rsid w:val="00C7554B"/>
    <w:rsid w:val="00CA1498"/>
    <w:rsid w:val="00CA2F5C"/>
    <w:rsid w:val="00CB713B"/>
    <w:rsid w:val="00CC2FBB"/>
    <w:rsid w:val="00CC49D5"/>
    <w:rsid w:val="00CE32EB"/>
    <w:rsid w:val="00CE3825"/>
    <w:rsid w:val="00CF0611"/>
    <w:rsid w:val="00CF45FB"/>
    <w:rsid w:val="00D02F1C"/>
    <w:rsid w:val="00D04D5B"/>
    <w:rsid w:val="00D058DC"/>
    <w:rsid w:val="00D1096D"/>
    <w:rsid w:val="00D13109"/>
    <w:rsid w:val="00D145DA"/>
    <w:rsid w:val="00D17A6B"/>
    <w:rsid w:val="00D2225A"/>
    <w:rsid w:val="00D365B9"/>
    <w:rsid w:val="00D37256"/>
    <w:rsid w:val="00D40C3D"/>
    <w:rsid w:val="00D41893"/>
    <w:rsid w:val="00D4394D"/>
    <w:rsid w:val="00D47EF7"/>
    <w:rsid w:val="00D508E6"/>
    <w:rsid w:val="00D523A6"/>
    <w:rsid w:val="00D60789"/>
    <w:rsid w:val="00D634A3"/>
    <w:rsid w:val="00D650E0"/>
    <w:rsid w:val="00D71972"/>
    <w:rsid w:val="00D812EF"/>
    <w:rsid w:val="00D82212"/>
    <w:rsid w:val="00D95B06"/>
    <w:rsid w:val="00DA34A6"/>
    <w:rsid w:val="00DB041D"/>
    <w:rsid w:val="00DB3894"/>
    <w:rsid w:val="00DB6C27"/>
    <w:rsid w:val="00DC234C"/>
    <w:rsid w:val="00DC512B"/>
    <w:rsid w:val="00DC77E6"/>
    <w:rsid w:val="00DD5E02"/>
    <w:rsid w:val="00DD706E"/>
    <w:rsid w:val="00DE7F2A"/>
    <w:rsid w:val="00DF6F51"/>
    <w:rsid w:val="00E04AEA"/>
    <w:rsid w:val="00E10243"/>
    <w:rsid w:val="00E129D4"/>
    <w:rsid w:val="00E130AC"/>
    <w:rsid w:val="00E136FA"/>
    <w:rsid w:val="00E23DDE"/>
    <w:rsid w:val="00E354FF"/>
    <w:rsid w:val="00E44072"/>
    <w:rsid w:val="00E57B35"/>
    <w:rsid w:val="00E70301"/>
    <w:rsid w:val="00E76363"/>
    <w:rsid w:val="00E8735F"/>
    <w:rsid w:val="00E96007"/>
    <w:rsid w:val="00E97EF5"/>
    <w:rsid w:val="00EB4CE5"/>
    <w:rsid w:val="00EC7DF3"/>
    <w:rsid w:val="00ED3C70"/>
    <w:rsid w:val="00EF0FB4"/>
    <w:rsid w:val="00EF25BC"/>
    <w:rsid w:val="00F0236E"/>
    <w:rsid w:val="00F03278"/>
    <w:rsid w:val="00F05CB2"/>
    <w:rsid w:val="00F15DB0"/>
    <w:rsid w:val="00F21199"/>
    <w:rsid w:val="00F27092"/>
    <w:rsid w:val="00F30FD8"/>
    <w:rsid w:val="00F3236B"/>
    <w:rsid w:val="00F425DD"/>
    <w:rsid w:val="00F50085"/>
    <w:rsid w:val="00F54C1B"/>
    <w:rsid w:val="00F70D7B"/>
    <w:rsid w:val="00F83AEC"/>
    <w:rsid w:val="00F925EB"/>
    <w:rsid w:val="00F93A44"/>
    <w:rsid w:val="00F9457F"/>
    <w:rsid w:val="00F955E6"/>
    <w:rsid w:val="00FA531C"/>
    <w:rsid w:val="00FA6308"/>
    <w:rsid w:val="00FB3BD3"/>
    <w:rsid w:val="00FB5C75"/>
    <w:rsid w:val="00FC6624"/>
    <w:rsid w:val="00FE20A4"/>
    <w:rsid w:val="00FE2320"/>
    <w:rsid w:val="00FE5DB6"/>
    <w:rsid w:val="00FE78EC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9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3.3447348520238937E-2"/>
                  <c:y val="-3.0075566135628402E-2"/>
                </c:manualLayout>
              </c:layout>
              <c:tx>
                <c:rich>
                  <a:bodyPr/>
                  <a:lstStyle/>
                  <a:p>
                    <a:r>
                      <a:t>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8E-2"/>
                  <c:y val="-2.3775865226149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586">
                <a:noFill/>
              </a:ln>
            </c:spPr>
            <c:txPr>
              <a:bodyPr/>
              <a:lstStyle/>
              <a:p>
                <a:pPr>
                  <a:defRPr sz="88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3498624"/>
        <c:axId val="347951488"/>
        <c:axId val="0"/>
      </c:bar3DChart>
      <c:catAx>
        <c:axId val="163498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7951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951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2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3498624"/>
        <c:crosses val="autoZero"/>
        <c:crossBetween val="between"/>
      </c:valAx>
      <c:spPr>
        <a:noFill/>
        <a:ln w="2258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34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8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694">
                <a:noFill/>
              </a:ln>
            </c:spPr>
            <c:txPr>
              <a:bodyPr/>
              <a:lstStyle/>
              <a:p>
                <a:pPr>
                  <a:defRPr sz="89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9549568"/>
        <c:axId val="359551360"/>
        <c:axId val="0"/>
      </c:bar3DChart>
      <c:catAx>
        <c:axId val="35954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551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551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549568"/>
        <c:crosses val="autoZero"/>
        <c:crossBetween val="between"/>
      </c:valAx>
      <c:spPr>
        <a:noFill/>
        <a:ln w="2269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03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03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03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0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07">
                <a:noFill/>
              </a:ln>
            </c:spPr>
            <c:txPr>
              <a:bodyPr/>
              <a:lstStyle/>
              <a:p>
                <a:pPr>
                  <a:defRPr sz="88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8205312"/>
        <c:axId val="358206848"/>
        <c:axId val="0"/>
      </c:bar3DChart>
      <c:catAx>
        <c:axId val="35820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8206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82068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0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8205312"/>
        <c:crosses val="autoZero"/>
        <c:crossBetween val="between"/>
      </c:valAx>
      <c:spPr>
        <a:noFill/>
        <a:ln w="2240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95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31">
                <a:noFill/>
              </a:ln>
            </c:spPr>
            <c:txPr>
              <a:bodyPr/>
              <a:lstStyle/>
              <a:p>
                <a:pPr>
                  <a:defRPr sz="85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9579008"/>
        <c:axId val="358294656"/>
        <c:axId val="0"/>
      </c:bar3DChart>
      <c:catAx>
        <c:axId val="35957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8294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82946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579008"/>
        <c:crosses val="autoZero"/>
        <c:crossBetween val="between"/>
      </c:valAx>
      <c:spPr>
        <a:noFill/>
        <a:ln w="2183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15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15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15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1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31">
                <a:noFill/>
              </a:ln>
            </c:spPr>
            <c:txPr>
              <a:bodyPr/>
              <a:lstStyle/>
              <a:p>
                <a:pPr>
                  <a:defRPr sz="85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8324480"/>
        <c:axId val="359809024"/>
        <c:axId val="0"/>
      </c:bar3DChart>
      <c:catAx>
        <c:axId val="3583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809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8090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2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8324480"/>
        <c:crosses val="autoZero"/>
        <c:crossBetween val="between"/>
      </c:valAx>
      <c:spPr>
        <a:noFill/>
        <a:ln w="2183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E40C3F"/>
            </a:solidFill>
            <a:ln w="1094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tx>
                <c:rich>
                  <a:bodyPr/>
                  <a:lstStyle/>
                  <a:p>
                    <a:endParaRPr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93">
                <a:noFill/>
              </a:ln>
            </c:spPr>
            <c:txPr>
              <a:bodyPr/>
              <a:lstStyle/>
              <a:p>
                <a:pPr>
                  <a:defRPr sz="86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 2024г.</c:v>
                </c:pt>
                <c:pt idx="1">
                  <c:v>2 кв.  2024г.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9649280"/>
        <c:axId val="359650816"/>
        <c:axId val="0"/>
      </c:bar3DChart>
      <c:catAx>
        <c:axId val="359649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650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6508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3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649280"/>
        <c:crosses val="autoZero"/>
        <c:crossBetween val="between"/>
      </c:valAx>
      <c:spPr>
        <a:noFill/>
        <a:ln w="2189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04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8566994141212632E-3"/>
                  <c:y val="-1.7293467687168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6521E-3"/>
                  <c:y val="7.2206009213883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01">
                <a:noFill/>
              </a:ln>
            </c:spPr>
            <c:txPr>
              <a:bodyPr/>
              <a:lstStyle/>
              <a:p>
                <a:pPr>
                  <a:defRPr sz="81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2024 г.</c:v>
                </c:pt>
                <c:pt idx="1">
                  <c:v>2 кв.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43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01">
                <a:noFill/>
              </a:ln>
            </c:spPr>
            <c:txPr>
              <a:bodyPr/>
              <a:lstStyle/>
              <a:p>
                <a:pPr>
                  <a:defRPr sz="81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2024 г.</c:v>
                </c:pt>
                <c:pt idx="1">
                  <c:v>2 кв.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01">
                <a:noFill/>
              </a:ln>
            </c:spPr>
            <c:txPr>
              <a:bodyPr/>
              <a:lstStyle/>
              <a:p>
                <a:pPr>
                  <a:defRPr sz="81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2024 г.</c:v>
                </c:pt>
                <c:pt idx="1">
                  <c:v>2 кв.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9636992"/>
        <c:axId val="359638528"/>
        <c:axId val="0"/>
      </c:bar3DChart>
      <c:catAx>
        <c:axId val="359636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638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638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636992"/>
        <c:crosses val="autoZero"/>
        <c:crossBetween val="between"/>
      </c:valAx>
      <c:spPr>
        <a:noFill/>
        <a:ln w="20801">
          <a:noFill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"/>
          <c:y val="0.8692653463897464"/>
          <c:w val="1"/>
          <c:h val="1"/>
        </c:manualLayout>
      </c:layout>
      <c:overlay val="0"/>
      <c:txPr>
        <a:bodyPr/>
        <a:lstStyle/>
        <a:p>
          <a:pPr>
            <a:defRPr sz="655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028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8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4641E-3"/>
                  <c:y val="-1.7293467687168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120198597466412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821278532134163E-3"/>
                  <c:y val="-5.1711543050125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9">
                <a:noFill/>
              </a:ln>
            </c:spPr>
            <c:txPr>
              <a:bodyPr/>
              <a:lstStyle/>
              <a:p>
                <a:pPr>
                  <a:defRPr sz="81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2024 г.</c:v>
                </c:pt>
                <c:pt idx="1">
                  <c:v>2 кв. 2024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9339525284381E-3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390092879257E-2"/>
                  <c:y val="-7.341739625204264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9">
                <a:noFill/>
              </a:ln>
            </c:spPr>
            <c:txPr>
              <a:bodyPr/>
              <a:lstStyle/>
              <a:p>
                <a:pPr>
                  <a:defRPr sz="8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2024 г.</c:v>
                </c:pt>
                <c:pt idx="1">
                  <c:v>2 кв. 2024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79">
                <a:noFill/>
              </a:ln>
            </c:spPr>
            <c:txPr>
              <a:bodyPr/>
              <a:lstStyle/>
              <a:p>
                <a:pPr>
                  <a:defRPr sz="81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2"/>
                <c:pt idx="0">
                  <c:v>1 кв. 2024 г.</c:v>
                </c:pt>
                <c:pt idx="1">
                  <c:v>2 кв. 2024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59773696"/>
        <c:axId val="359775232"/>
        <c:axId val="0"/>
      </c:bar3DChart>
      <c:catAx>
        <c:axId val="359773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775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97752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9773696"/>
        <c:crosses val="autoZero"/>
        <c:crossBetween val="between"/>
      </c:valAx>
      <c:spPr>
        <a:noFill/>
        <a:ln w="20579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8000078878403498E-2"/>
          <c:y val="0.88255064589244503"/>
          <c:w val="0.91733339317212215"/>
          <c:h val="0.97651049663258949"/>
        </c:manualLayout>
      </c:layout>
      <c:overlay val="0"/>
      <c:txPr>
        <a:bodyPr/>
        <a:lstStyle/>
        <a:p>
          <a:pPr>
            <a:defRPr sz="648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877551020408156E-2"/>
          <c:y val="0"/>
          <c:w val="0.90561224489795922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8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8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61">
                <a:noFill/>
              </a:ln>
            </c:spPr>
            <c:txPr>
              <a:bodyPr/>
              <a:lstStyle/>
              <a:p>
                <a:pPr>
                  <a:defRPr sz="9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 2024г.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7641344"/>
        <c:axId val="347642880"/>
        <c:axId val="0"/>
      </c:bar3DChart>
      <c:catAx>
        <c:axId val="34764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7642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642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7641344"/>
        <c:crosses val="autoZero"/>
        <c:crossBetween val="between"/>
      </c:valAx>
      <c:spPr>
        <a:noFill/>
        <a:ln w="2296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3028">
          <a:noFill/>
        </a:ln>
      </c:spPr>
    </c:title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51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4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103531272564E-2"/>
                  <c:y val="-2.5039569673562669E-2"/>
                </c:manualLayout>
              </c:layout>
              <c:tx>
                <c:rich>
                  <a:bodyPr/>
                  <a:lstStyle/>
                  <a:p>
                    <a:r>
                      <a:t>0,013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79261653428587E-2"/>
                  <c:y val="-3.3962256619063304E-2"/>
                </c:manualLayout>
              </c:layout>
              <c:tx>
                <c:rich>
                  <a:bodyPr/>
                  <a:lstStyle/>
                  <a:p>
                    <a:r>
                      <a:t>0,0005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28">
                <a:noFill/>
              </a:ln>
            </c:spPr>
            <c:txPr>
              <a:bodyPr/>
              <a:lstStyle/>
              <a:p>
                <a:pPr>
                  <a:defRPr sz="90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2023г.</c:v>
                </c:pt>
                <c:pt idx="1">
                  <c:v>Второй квартал 2024г.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1.2999999999999999E-2</c:v>
                </c:pt>
                <c:pt idx="1">
                  <c:v>5.0000000000000001E-4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3488128"/>
        <c:axId val="163489664"/>
        <c:axId val="0"/>
      </c:bar3DChart>
      <c:catAx>
        <c:axId val="16348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3489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3489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3488128"/>
        <c:crosses val="autoZero"/>
        <c:crossBetween val="between"/>
      </c:valAx>
      <c:spPr>
        <a:noFill/>
        <a:ln w="2302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0439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1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096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77">
                <a:noFill/>
              </a:ln>
            </c:spPr>
            <c:txPr>
              <a:bodyPr/>
              <a:lstStyle/>
              <a:p>
                <a:pPr>
                  <a:defRPr sz="82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77">
                <a:noFill/>
              </a:ln>
            </c:spPr>
            <c:txPr>
              <a:bodyPr/>
              <a:lstStyle/>
              <a:p>
                <a:pPr>
                  <a:defRPr sz="822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77">
                <a:noFill/>
              </a:ln>
            </c:spPr>
            <c:txPr>
              <a:bodyPr/>
              <a:lstStyle/>
              <a:p>
                <a:pPr>
                  <a:defRPr sz="822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5179776"/>
        <c:axId val="315181312"/>
        <c:axId val="0"/>
      </c:bar3DChart>
      <c:catAx>
        <c:axId val="31517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5181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51813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5179776"/>
        <c:crosses val="autoZero"/>
        <c:crossBetween val="between"/>
      </c:valAx>
      <c:spPr>
        <a:noFill/>
        <a:ln w="20877">
          <a:noFill/>
        </a:ln>
      </c:spPr>
    </c:plotArea>
    <c:legend>
      <c:legendPos val="r"/>
      <c:overlay val="0"/>
      <c:txPr>
        <a:bodyPr/>
        <a:lstStyle/>
        <a:p>
          <a:pPr>
            <a:defRPr sz="658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059225512528477E-2"/>
          <c:y val="1.2987012987012988E-2"/>
          <c:w val="0.90432801822323461"/>
          <c:h val="0.875324675324675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032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596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8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9">
                <a:noFill/>
              </a:ln>
            </c:spPr>
            <c:txPr>
              <a:bodyPr/>
              <a:lstStyle/>
              <a:p>
                <a:pPr>
                  <a:defRPr sz="81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9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9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7990272"/>
        <c:axId val="358256640"/>
        <c:axId val="0"/>
      </c:bar3DChart>
      <c:catAx>
        <c:axId val="347990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58256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82566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7990272"/>
        <c:crosses val="autoZero"/>
        <c:crossBetween val="between"/>
      </c:valAx>
      <c:spPr>
        <a:noFill/>
        <a:ln w="20659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10706145307618974"/>
          <c:y val="0.88571495741052797"/>
          <c:w val="0.89293922691004735"/>
          <c:h val="0.95324736907657692"/>
        </c:manualLayout>
      </c:layout>
      <c:overlay val="0"/>
      <c:txPr>
        <a:bodyPr/>
        <a:lstStyle/>
        <a:p>
          <a:pPr>
            <a:defRPr sz="651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0707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2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14">
                <a:noFill/>
              </a:ln>
            </c:spPr>
            <c:txPr>
              <a:bodyPr/>
              <a:lstStyle/>
              <a:p>
                <a:pPr>
                  <a:defRPr sz="84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14">
                <a:noFill/>
              </a:ln>
            </c:spPr>
            <c:txPr>
              <a:bodyPr/>
              <a:lstStyle/>
              <a:p>
                <a:pPr>
                  <a:defRPr sz="84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14">
                <a:noFill/>
              </a:ln>
            </c:spPr>
            <c:txPr>
              <a:bodyPr/>
              <a:lstStyle/>
              <a:p>
                <a:pPr>
                  <a:defRPr sz="84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1147904"/>
        <c:axId val="347869568"/>
        <c:axId val="0"/>
      </c:bar3DChart>
      <c:catAx>
        <c:axId val="33114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7869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8695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31147904"/>
        <c:crosses val="autoZero"/>
        <c:crossBetween val="between"/>
      </c:valAx>
      <c:spPr>
        <a:noFill/>
        <a:ln w="21414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"/>
          <c:y val="0.8714285885962394"/>
          <c:w val="1"/>
          <c:h val="0.9857137535165823"/>
        </c:manualLayout>
      </c:layout>
      <c:overlay val="0"/>
      <c:txPr>
        <a:bodyPr/>
        <a:lstStyle/>
        <a:p>
          <a:pPr>
            <a:defRPr sz="674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047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74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7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7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03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9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47">
                <a:noFill/>
              </a:ln>
            </c:spPr>
            <c:txPr>
              <a:bodyPr/>
              <a:lstStyle/>
              <a:p>
                <a:pPr>
                  <a:defRPr sz="8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54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47">
                <a:noFill/>
              </a:ln>
            </c:spPr>
            <c:txPr>
              <a:bodyPr/>
              <a:lstStyle/>
              <a:p>
                <a:pPr>
                  <a:defRPr sz="825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47">
                <a:noFill/>
              </a:ln>
            </c:spPr>
            <c:txPr>
              <a:bodyPr/>
              <a:lstStyle/>
              <a:p>
                <a:pPr>
                  <a:defRPr sz="825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7890048"/>
        <c:axId val="347891584"/>
        <c:axId val="0"/>
      </c:bar3DChart>
      <c:catAx>
        <c:axId val="347890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7891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8915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7890048"/>
        <c:crosses val="autoZero"/>
        <c:crossBetween val="between"/>
      </c:valAx>
      <c:spPr>
        <a:noFill/>
        <a:ln w="20947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8.5333492135031719E-2"/>
          <c:y val="0.88215531447237427"/>
          <c:w val="0.9146669362868165"/>
          <c:h val="0.97643130630356523"/>
        </c:manualLayout>
      </c:layout>
      <c:overlay val="0"/>
      <c:txPr>
        <a:bodyPr/>
        <a:lstStyle/>
        <a:p>
          <a:pPr>
            <a:defRPr sz="66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093333333333333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1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7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376">
                <a:noFill/>
              </a:ln>
            </c:spPr>
            <c:txPr>
              <a:bodyPr/>
              <a:lstStyle/>
              <a:p>
                <a:pPr>
                  <a:defRPr sz="88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7822336"/>
        <c:axId val="347860992"/>
        <c:axId val="0"/>
      </c:bar3DChart>
      <c:catAx>
        <c:axId val="347822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7860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860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7822336"/>
        <c:crosses val="autoZero"/>
        <c:crossBetween val="between"/>
      </c:valAx>
      <c:spPr>
        <a:noFill/>
        <a:ln w="2237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7407667858990056"/>
          <c:y val="0"/>
          <c:w val="0.79925664910696925"/>
          <c:h val="0.532671614771957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50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0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0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0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04">
                <a:noFill/>
              </a:ln>
            </c:spPr>
            <c:txPr>
              <a:bodyPr/>
              <a:lstStyle/>
              <a:p>
                <a:pPr>
                  <a:defRPr sz="90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Второй квартал 2024 г.</c:v>
                </c:pt>
                <c:pt idx="1">
                  <c:v>Второй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47845760"/>
        <c:axId val="347847296"/>
        <c:axId val="0"/>
      </c:bar3DChart>
      <c:catAx>
        <c:axId val="34784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7847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847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47845760"/>
        <c:crosses val="autoZero"/>
        <c:crossBetween val="between"/>
      </c:valAx>
      <c:spPr>
        <a:noFill/>
        <a:ln w="2300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3</cp:revision>
  <cp:lastPrinted>2024-07-16T11:23:00Z</cp:lastPrinted>
  <dcterms:created xsi:type="dcterms:W3CDTF">2024-07-16T12:12:00Z</dcterms:created>
  <dcterms:modified xsi:type="dcterms:W3CDTF">2024-07-16T12:12:00Z</dcterms:modified>
</cp:coreProperties>
</file>