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Российская Федерация</w:t>
      </w:r>
    </w:p>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Ростовская область</w:t>
      </w:r>
    </w:p>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Сальский  район</w:t>
      </w:r>
    </w:p>
    <w:p w:rsidR="00E76983" w:rsidRDefault="00A07BD4" w:rsidP="00A07BD4">
      <w:pPr>
        <w:jc w:val="center"/>
        <w:rPr>
          <w:b/>
          <w:sz w:val="24"/>
        </w:rPr>
      </w:pPr>
      <w:r w:rsidRPr="00A07BD4">
        <w:rPr>
          <w:rFonts w:ascii="Times New Roman" w:eastAsia="Arial" w:hAnsi="Times New Roman" w:cs="Times New Roman"/>
          <w:kern w:val="0"/>
          <w:sz w:val="28"/>
          <w:szCs w:val="28"/>
          <w:lang w:eastAsia="ar-SA" w:bidi="ar-SA"/>
        </w:rPr>
        <w:t xml:space="preserve">Администрация </w:t>
      </w:r>
      <w:r w:rsidR="00613E42">
        <w:rPr>
          <w:rFonts w:ascii="Times New Roman" w:eastAsia="Arial" w:hAnsi="Times New Roman" w:cs="Times New Roman"/>
          <w:kern w:val="0"/>
          <w:sz w:val="28"/>
          <w:szCs w:val="28"/>
          <w:lang w:eastAsia="ar-SA" w:bidi="ar-SA"/>
        </w:rPr>
        <w:t>Ивановского</w:t>
      </w:r>
      <w:r w:rsidRPr="00A07BD4">
        <w:rPr>
          <w:rFonts w:ascii="Times New Roman" w:eastAsia="Arial" w:hAnsi="Times New Roman" w:cs="Times New Roman"/>
          <w:kern w:val="0"/>
          <w:sz w:val="28"/>
          <w:szCs w:val="28"/>
          <w:lang w:eastAsia="ar-SA" w:bidi="ar-SA"/>
        </w:rPr>
        <w:t xml:space="preserve"> сельского поселения</w:t>
      </w:r>
    </w:p>
    <w:p w:rsidR="00E76983" w:rsidRDefault="000C4DC6">
      <w:pPr>
        <w:rPr>
          <w:b/>
          <w:sz w:val="24"/>
        </w:rPr>
      </w:pPr>
      <w:r>
        <w:pict>
          <v:line id="_x0000_s1026" style="position:absolute;z-index:251657728" from="1.55pt,5pt" to="483.95pt,5pt" strokeweight="1.06mm">
            <v:stroke joinstyle="miter" endcap="square"/>
          </v:line>
        </w:pict>
      </w:r>
    </w:p>
    <w:p w:rsidR="00E76983" w:rsidRDefault="00E76983">
      <w:pPr>
        <w:jc w:val="center"/>
        <w:rPr>
          <w:b/>
          <w:sz w:val="24"/>
        </w:rPr>
      </w:pPr>
    </w:p>
    <w:p w:rsidR="00E76983" w:rsidRDefault="00E76983">
      <w:pPr>
        <w:jc w:val="center"/>
        <w:rPr>
          <w:rFonts w:ascii="Times New Roman" w:hAnsi="Times New Roman" w:cs="Times New Roman"/>
          <w:sz w:val="27"/>
          <w:szCs w:val="27"/>
        </w:rPr>
      </w:pPr>
      <w:r>
        <w:rPr>
          <w:rFonts w:ascii="Times New Roman" w:hAnsi="Times New Roman" w:cs="Times New Roman"/>
          <w:b/>
          <w:sz w:val="36"/>
        </w:rPr>
        <w:t>РАСПОРЯЖЕНИЕ</w:t>
      </w:r>
    </w:p>
    <w:p w:rsidR="00E76983" w:rsidRDefault="00E76983">
      <w:pPr>
        <w:jc w:val="both"/>
        <w:rPr>
          <w:rFonts w:ascii="Times New Roman" w:hAnsi="Times New Roman" w:cs="Times New Roman"/>
          <w:sz w:val="27"/>
          <w:szCs w:val="27"/>
        </w:rPr>
      </w:pPr>
      <w:r>
        <w:rPr>
          <w:rFonts w:ascii="Times New Roman" w:hAnsi="Times New Roman" w:cs="Times New Roman"/>
          <w:sz w:val="27"/>
          <w:szCs w:val="27"/>
        </w:rPr>
        <w:t>от</w:t>
      </w:r>
      <w:r w:rsidR="00EC1D27">
        <w:rPr>
          <w:rFonts w:ascii="Times New Roman" w:hAnsi="Times New Roman" w:cs="Times New Roman"/>
          <w:sz w:val="27"/>
          <w:szCs w:val="27"/>
        </w:rPr>
        <w:t xml:space="preserve"> </w:t>
      </w:r>
      <w:r w:rsidR="00B649AF">
        <w:rPr>
          <w:rFonts w:ascii="Times New Roman" w:hAnsi="Times New Roman" w:cs="Times New Roman"/>
          <w:sz w:val="27"/>
          <w:szCs w:val="27"/>
        </w:rPr>
        <w:t>21</w:t>
      </w:r>
      <w:r w:rsidR="00EC1D27">
        <w:rPr>
          <w:rFonts w:ascii="Times New Roman" w:hAnsi="Times New Roman" w:cs="Times New Roman"/>
          <w:sz w:val="27"/>
          <w:szCs w:val="27"/>
        </w:rPr>
        <w:t>.</w:t>
      </w:r>
      <w:r w:rsidR="0041529B">
        <w:rPr>
          <w:rFonts w:ascii="Times New Roman" w:hAnsi="Times New Roman" w:cs="Times New Roman"/>
          <w:sz w:val="27"/>
          <w:szCs w:val="27"/>
        </w:rPr>
        <w:t>10</w:t>
      </w:r>
      <w:r w:rsidR="00EC1D27">
        <w:rPr>
          <w:rFonts w:ascii="Times New Roman" w:hAnsi="Times New Roman" w:cs="Times New Roman"/>
          <w:sz w:val="27"/>
          <w:szCs w:val="27"/>
        </w:rPr>
        <w:t>.20</w:t>
      </w:r>
      <w:r w:rsidR="00BC66B6">
        <w:rPr>
          <w:rFonts w:ascii="Times New Roman" w:hAnsi="Times New Roman" w:cs="Times New Roman"/>
          <w:sz w:val="27"/>
          <w:szCs w:val="27"/>
        </w:rPr>
        <w:t>24</w:t>
      </w:r>
      <w:r>
        <w:rPr>
          <w:rFonts w:ascii="Times New Roman" w:hAnsi="Times New Roman" w:cs="Times New Roman"/>
          <w:sz w:val="27"/>
          <w:szCs w:val="27"/>
        </w:rPr>
        <w:t xml:space="preserve">                       </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 </w:t>
      </w:r>
      <w:r w:rsidR="00B649AF">
        <w:rPr>
          <w:rFonts w:ascii="Times New Roman" w:hAnsi="Times New Roman" w:cs="Times New Roman"/>
          <w:sz w:val="27"/>
          <w:szCs w:val="27"/>
        </w:rPr>
        <w:t>61</w:t>
      </w:r>
      <w:r>
        <w:rPr>
          <w:rFonts w:ascii="Times New Roman" w:hAnsi="Times New Roman" w:cs="Times New Roman"/>
          <w:sz w:val="27"/>
          <w:szCs w:val="27"/>
        </w:rPr>
        <w:t xml:space="preserve">    </w:t>
      </w:r>
    </w:p>
    <w:p w:rsidR="00E76983" w:rsidRDefault="00A07BD4">
      <w:pPr>
        <w:jc w:val="center"/>
        <w:rPr>
          <w:rFonts w:ascii="Times New Roman" w:hAnsi="Times New Roman" w:cs="Times New Roman"/>
          <w:sz w:val="28"/>
          <w:szCs w:val="28"/>
        </w:rPr>
      </w:pPr>
      <w:r>
        <w:rPr>
          <w:rFonts w:ascii="Times New Roman" w:hAnsi="Times New Roman" w:cs="Times New Roman"/>
          <w:sz w:val="27"/>
          <w:szCs w:val="27"/>
        </w:rPr>
        <w:t>с.</w:t>
      </w:r>
      <w:r w:rsidR="00B649AF">
        <w:rPr>
          <w:rFonts w:ascii="Times New Roman" w:hAnsi="Times New Roman" w:cs="Times New Roman"/>
          <w:sz w:val="27"/>
          <w:szCs w:val="27"/>
        </w:rPr>
        <w:t>Ивановка</w:t>
      </w:r>
    </w:p>
    <w:p w:rsidR="00E76983" w:rsidRDefault="00E76983">
      <w:pPr>
        <w:pStyle w:val="ConsPlusTitle"/>
        <w:widowControl/>
        <w:tabs>
          <w:tab w:val="left" w:pos="3969"/>
        </w:tabs>
        <w:ind w:right="5812"/>
        <w:jc w:val="both"/>
        <w:rPr>
          <w:rFonts w:ascii="Times New Roman" w:hAnsi="Times New Roman" w:cs="Times New Roman"/>
          <w:b w:val="0"/>
          <w:sz w:val="28"/>
          <w:szCs w:val="28"/>
        </w:rPr>
      </w:pPr>
    </w:p>
    <w:p w:rsidR="00E76983" w:rsidRDefault="00E76983">
      <w:pPr>
        <w:pStyle w:val="ConsPlusTitle"/>
        <w:widowControl/>
        <w:tabs>
          <w:tab w:val="left" w:pos="3969"/>
        </w:tabs>
        <w:ind w:right="5812"/>
        <w:jc w:val="both"/>
        <w:rPr>
          <w:rFonts w:ascii="Times New Roman" w:hAnsi="Times New Roman" w:cs="Times New Roman"/>
          <w:sz w:val="28"/>
          <w:szCs w:val="28"/>
        </w:rPr>
      </w:pPr>
      <w:r>
        <w:rPr>
          <w:rFonts w:ascii="Times New Roman" w:hAnsi="Times New Roman" w:cs="Times New Roman"/>
          <w:b w:val="0"/>
          <w:sz w:val="28"/>
          <w:szCs w:val="28"/>
        </w:rPr>
        <w:t xml:space="preserve">Об утверждении методических рекомендаций по разработке и реализации муниципальных программ </w:t>
      </w:r>
      <w:r w:rsidR="00613E42">
        <w:rPr>
          <w:rFonts w:ascii="Times New Roman" w:hAnsi="Times New Roman" w:cs="Times New Roman"/>
          <w:b w:val="0"/>
          <w:sz w:val="28"/>
          <w:szCs w:val="28"/>
        </w:rPr>
        <w:t>Ивановского</w:t>
      </w:r>
      <w:r w:rsidR="00D16F99">
        <w:rPr>
          <w:rFonts w:ascii="Times New Roman" w:hAnsi="Times New Roman" w:cs="Times New Roman"/>
          <w:b w:val="0"/>
          <w:sz w:val="28"/>
          <w:szCs w:val="28"/>
        </w:rPr>
        <w:t xml:space="preserve"> сельского поселения</w:t>
      </w:r>
    </w:p>
    <w:p w:rsidR="00E76983" w:rsidRPr="00A07BD4" w:rsidRDefault="00E76983">
      <w:pPr>
        <w:jc w:val="both"/>
        <w:rPr>
          <w:rFonts w:ascii="Times New Roman" w:hAnsi="Times New Roman" w:cs="Times New Roman"/>
          <w:sz w:val="28"/>
          <w:szCs w:val="28"/>
        </w:rPr>
      </w:pPr>
    </w:p>
    <w:p w:rsidR="00E76983" w:rsidRPr="00D16F99" w:rsidRDefault="006F5E73" w:rsidP="006F5E73">
      <w:pPr>
        <w:ind w:firstLine="709"/>
        <w:jc w:val="both"/>
        <w:rPr>
          <w:rFonts w:ascii="Times New Roman" w:hAnsi="Times New Roman" w:cs="Times New Roman"/>
          <w:sz w:val="28"/>
          <w:szCs w:val="28"/>
        </w:rPr>
      </w:pPr>
      <w:r w:rsidRPr="006F5E73">
        <w:rPr>
          <w:rFonts w:ascii="Times New Roman" w:hAnsi="Times New Roman" w:cs="Times New Roman"/>
          <w:sz w:val="28"/>
        </w:rPr>
        <w:t xml:space="preserve">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w:t>
      </w:r>
      <w:r w:rsidR="00613E42">
        <w:rPr>
          <w:rFonts w:ascii="Times New Roman" w:hAnsi="Times New Roman" w:cs="Times New Roman"/>
          <w:spacing w:val="-4"/>
          <w:sz w:val="28"/>
        </w:rPr>
        <w:t>Ивановского</w:t>
      </w:r>
      <w:r>
        <w:rPr>
          <w:rFonts w:ascii="Times New Roman" w:hAnsi="Times New Roman" w:cs="Times New Roman"/>
          <w:spacing w:val="-4"/>
          <w:sz w:val="28"/>
        </w:rPr>
        <w:t xml:space="preserve"> сельского поселения</w:t>
      </w:r>
      <w:r w:rsidRPr="006F5E73">
        <w:rPr>
          <w:rFonts w:ascii="Times New Roman" w:hAnsi="Times New Roman" w:cs="Times New Roman"/>
          <w:sz w:val="28"/>
        </w:rPr>
        <w:t xml:space="preserve"> </w:t>
      </w:r>
      <w:r w:rsidRPr="00904D97">
        <w:rPr>
          <w:rFonts w:ascii="Times New Roman" w:hAnsi="Times New Roman" w:cs="Times New Roman"/>
          <w:sz w:val="28"/>
        </w:rPr>
        <w:t xml:space="preserve">от </w:t>
      </w:r>
      <w:r w:rsidR="00904D97" w:rsidRPr="00904D97">
        <w:rPr>
          <w:rFonts w:ascii="Times New Roman" w:hAnsi="Times New Roman" w:cs="Times New Roman"/>
          <w:sz w:val="28"/>
        </w:rPr>
        <w:t>21</w:t>
      </w:r>
      <w:r w:rsidRPr="00904D97">
        <w:rPr>
          <w:rFonts w:ascii="Times New Roman" w:hAnsi="Times New Roman" w:cs="Times New Roman"/>
          <w:sz w:val="28"/>
        </w:rPr>
        <w:t>.</w:t>
      </w:r>
      <w:r w:rsidR="005C1F93" w:rsidRPr="00904D97">
        <w:rPr>
          <w:rFonts w:ascii="Times New Roman" w:hAnsi="Times New Roman" w:cs="Times New Roman"/>
          <w:sz w:val="28"/>
        </w:rPr>
        <w:t>10</w:t>
      </w:r>
      <w:r w:rsidRPr="00904D97">
        <w:rPr>
          <w:rFonts w:ascii="Times New Roman" w:hAnsi="Times New Roman" w:cs="Times New Roman"/>
          <w:sz w:val="28"/>
        </w:rPr>
        <w:t xml:space="preserve">.2024 № </w:t>
      </w:r>
      <w:r w:rsidR="005C1F93" w:rsidRPr="00904D97">
        <w:rPr>
          <w:rFonts w:ascii="Times New Roman" w:hAnsi="Times New Roman" w:cs="Times New Roman"/>
          <w:sz w:val="28"/>
        </w:rPr>
        <w:t>11</w:t>
      </w:r>
      <w:r w:rsidR="00904D97" w:rsidRPr="00904D97">
        <w:rPr>
          <w:rFonts w:ascii="Times New Roman" w:hAnsi="Times New Roman" w:cs="Times New Roman"/>
          <w:sz w:val="28"/>
        </w:rPr>
        <w:t>8</w:t>
      </w:r>
      <w:r w:rsidR="00A07BD4" w:rsidRPr="00904D97">
        <w:rPr>
          <w:rFonts w:ascii="Times New Roman" w:hAnsi="Times New Roman" w:cs="Times New Roman"/>
          <w:sz w:val="28"/>
          <w:szCs w:val="28"/>
        </w:rPr>
        <w:t xml:space="preserve"> </w:t>
      </w:r>
      <w:r w:rsidR="00E76983" w:rsidRPr="00904D97">
        <w:rPr>
          <w:rFonts w:ascii="Times New Roman" w:hAnsi="Times New Roman" w:cs="Times New Roman"/>
          <w:sz w:val="28"/>
          <w:szCs w:val="28"/>
        </w:rPr>
        <w:t>«</w:t>
      </w:r>
      <w:r w:rsidR="00D16F99" w:rsidRPr="00904D97">
        <w:rPr>
          <w:rFonts w:ascii="Times New Roman" w:hAnsi="Times New Roman" w:cs="Times New Roman"/>
          <w:sz w:val="28"/>
          <w:szCs w:val="28"/>
        </w:rPr>
        <w:t>Об</w:t>
      </w:r>
      <w:r w:rsidR="00D16F99" w:rsidRPr="007A2794">
        <w:rPr>
          <w:rFonts w:ascii="Times New Roman" w:hAnsi="Times New Roman" w:cs="Times New Roman"/>
          <w:sz w:val="28"/>
          <w:szCs w:val="28"/>
        </w:rPr>
        <w:t xml:space="preserve"> утверждении</w:t>
      </w:r>
      <w:r w:rsidR="00D16F99" w:rsidRPr="00D16F99">
        <w:rPr>
          <w:rFonts w:ascii="Times New Roman" w:hAnsi="Times New Roman" w:cs="Times New Roman"/>
          <w:sz w:val="28"/>
          <w:szCs w:val="28"/>
        </w:rPr>
        <w:t xml:space="preserve"> Порядка разработки, реализации и оценки эффективности муниципальных программ </w:t>
      </w:r>
      <w:r w:rsidR="00613E42">
        <w:rPr>
          <w:rFonts w:ascii="Times New Roman" w:hAnsi="Times New Roman" w:cs="Times New Roman"/>
          <w:sz w:val="28"/>
          <w:szCs w:val="28"/>
        </w:rPr>
        <w:t>Ивановского</w:t>
      </w:r>
      <w:r w:rsidR="00D16F99">
        <w:rPr>
          <w:rFonts w:ascii="Times New Roman" w:hAnsi="Times New Roman" w:cs="Times New Roman"/>
          <w:sz w:val="28"/>
          <w:szCs w:val="28"/>
        </w:rPr>
        <w:t xml:space="preserve"> </w:t>
      </w:r>
      <w:r w:rsidR="00D16F99" w:rsidRPr="00D16F99">
        <w:rPr>
          <w:rFonts w:ascii="Times New Roman" w:hAnsi="Times New Roman" w:cs="Times New Roman"/>
          <w:sz w:val="28"/>
          <w:szCs w:val="28"/>
        </w:rPr>
        <w:t>сельского поселения</w:t>
      </w:r>
      <w:r w:rsidR="00D766E1" w:rsidRPr="00D16F99">
        <w:rPr>
          <w:rFonts w:ascii="Times New Roman" w:hAnsi="Times New Roman" w:cs="Times New Roman"/>
          <w:sz w:val="28"/>
          <w:szCs w:val="28"/>
        </w:rPr>
        <w:t>»:</w:t>
      </w:r>
    </w:p>
    <w:p w:rsidR="00E76983" w:rsidRDefault="00E76983">
      <w:pPr>
        <w:pStyle w:val="ConsPlusNormal"/>
        <w:widowControl/>
        <w:rPr>
          <w:rFonts w:ascii="Times New Roman" w:hAnsi="Times New Roman" w:cs="Times New Roman"/>
          <w:sz w:val="28"/>
          <w:szCs w:val="28"/>
        </w:rPr>
      </w:pPr>
    </w:p>
    <w:p w:rsidR="00E76983" w:rsidRDefault="00E76983">
      <w:pPr>
        <w:pStyle w:val="ConsPlusNormal"/>
        <w:widowControl/>
        <w:numPr>
          <w:ilvl w:val="2"/>
          <w:numId w:val="3"/>
        </w:numPr>
        <w:ind w:left="0"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Утвердить </w:t>
      </w:r>
      <w:r w:rsidR="006F5E73">
        <w:rPr>
          <w:rFonts w:ascii="Times New Roman" w:hAnsi="Times New Roman" w:cs="Times New Roman"/>
          <w:sz w:val="28"/>
          <w:szCs w:val="28"/>
        </w:rPr>
        <w:t>М</w:t>
      </w:r>
      <w:r>
        <w:rPr>
          <w:rFonts w:ascii="Times New Roman" w:hAnsi="Times New Roman" w:cs="Times New Roman"/>
          <w:sz w:val="28"/>
          <w:szCs w:val="28"/>
        </w:rPr>
        <w:t xml:space="preserve">етодические рекомендации по разработке и реализации муниципальных программ </w:t>
      </w:r>
      <w:r w:rsidR="00613E42">
        <w:rPr>
          <w:rFonts w:ascii="Times New Roman" w:hAnsi="Times New Roman" w:cs="Times New Roman"/>
          <w:spacing w:val="-4"/>
          <w:sz w:val="28"/>
        </w:rPr>
        <w:t>Ивановского</w:t>
      </w:r>
      <w:r w:rsidR="006F5E73">
        <w:rPr>
          <w:rFonts w:ascii="Times New Roman" w:hAnsi="Times New Roman" w:cs="Times New Roman"/>
          <w:spacing w:val="-4"/>
          <w:sz w:val="28"/>
        </w:rPr>
        <w:t xml:space="preserve"> сельского поселения</w:t>
      </w:r>
      <w:r w:rsidR="006F5E73" w:rsidRPr="006F5E73">
        <w:rPr>
          <w:rFonts w:ascii="Times New Roman" w:hAnsi="Times New Roman" w:cs="Times New Roman"/>
          <w:sz w:val="28"/>
        </w:rPr>
        <w:t xml:space="preserve"> </w:t>
      </w:r>
      <w:r>
        <w:rPr>
          <w:rFonts w:ascii="Times New Roman" w:hAnsi="Times New Roman" w:cs="Times New Roman"/>
          <w:sz w:val="28"/>
          <w:szCs w:val="28"/>
        </w:rPr>
        <w:t>согласно приложени</w:t>
      </w:r>
      <w:r w:rsidR="00016DDB">
        <w:rPr>
          <w:rFonts w:ascii="Times New Roman" w:hAnsi="Times New Roman" w:cs="Times New Roman"/>
          <w:sz w:val="28"/>
          <w:szCs w:val="28"/>
        </w:rPr>
        <w:t>я</w:t>
      </w:r>
      <w:r>
        <w:rPr>
          <w:rFonts w:ascii="Times New Roman" w:hAnsi="Times New Roman" w:cs="Times New Roman"/>
          <w:sz w:val="28"/>
          <w:szCs w:val="28"/>
        </w:rPr>
        <w:t xml:space="preserve"> к настоящему распоряжению.</w:t>
      </w:r>
    </w:p>
    <w:p w:rsidR="00E76983" w:rsidRPr="006F5E73" w:rsidRDefault="006F5E73">
      <w:pPr>
        <w:pStyle w:val="ConsPlusNormal"/>
        <w:widowControl/>
        <w:numPr>
          <w:ilvl w:val="2"/>
          <w:numId w:val="3"/>
        </w:numPr>
        <w:ind w:left="0" w:firstLine="708"/>
        <w:jc w:val="both"/>
        <w:rPr>
          <w:rFonts w:ascii="Times New Roman" w:hAnsi="Times New Roman" w:cs="Times New Roman"/>
          <w:spacing w:val="-4"/>
          <w:sz w:val="28"/>
          <w:szCs w:val="28"/>
        </w:rPr>
      </w:pPr>
      <w:r w:rsidRPr="006F5E73">
        <w:rPr>
          <w:rFonts w:ascii="Times New Roman" w:hAnsi="Times New Roman" w:cs="Times New Roman"/>
          <w:sz w:val="28"/>
        </w:rPr>
        <w:t>Настоящее распоряжение вступает в силу со дня его подписания, но не ранее 1 января 2025 г</w:t>
      </w:r>
      <w:r w:rsidR="00544187">
        <w:rPr>
          <w:rFonts w:ascii="Times New Roman" w:hAnsi="Times New Roman" w:cs="Times New Roman"/>
          <w:sz w:val="28"/>
        </w:rPr>
        <w:t>ода</w:t>
      </w:r>
      <w:r w:rsidRPr="006F5E73">
        <w:rPr>
          <w:rFonts w:ascii="Times New Roman" w:hAnsi="Times New Roman" w:cs="Times New Roman"/>
          <w:sz w:val="28"/>
        </w:rPr>
        <w:t xml:space="preserve">, и распространяется на правоотношения, возникающие начиная с формирования муниципальных программ </w:t>
      </w:r>
      <w:r w:rsidR="00613E42">
        <w:rPr>
          <w:rFonts w:ascii="Times New Roman" w:hAnsi="Times New Roman" w:cs="Times New Roman"/>
          <w:spacing w:val="-4"/>
          <w:sz w:val="28"/>
        </w:rPr>
        <w:t>Ивановского</w:t>
      </w:r>
      <w:r>
        <w:rPr>
          <w:rFonts w:ascii="Times New Roman" w:hAnsi="Times New Roman" w:cs="Times New Roman"/>
          <w:spacing w:val="-4"/>
          <w:sz w:val="28"/>
        </w:rPr>
        <w:t xml:space="preserve"> сельского поселения</w:t>
      </w:r>
      <w:r w:rsidRPr="006F5E73">
        <w:rPr>
          <w:rFonts w:ascii="Times New Roman" w:hAnsi="Times New Roman" w:cs="Times New Roman"/>
          <w:sz w:val="28"/>
        </w:rPr>
        <w:t xml:space="preserve"> для составления проекта местного бюджета на 2025 год и на плановый период 2026 и 2027 годов.</w:t>
      </w:r>
    </w:p>
    <w:p w:rsidR="00E76983" w:rsidRDefault="00A07BD4">
      <w:pPr>
        <w:pStyle w:val="ConsPlusNormal"/>
        <w:widowControl/>
        <w:numPr>
          <w:ilvl w:val="2"/>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Р</w:t>
      </w:r>
      <w:r w:rsidR="00E76983">
        <w:rPr>
          <w:rFonts w:ascii="Times New Roman" w:hAnsi="Times New Roman" w:cs="Times New Roman"/>
          <w:sz w:val="28"/>
          <w:szCs w:val="28"/>
        </w:rPr>
        <w:t xml:space="preserve">азместить настоящее распоряжение в сети Интернет на официальном </w:t>
      </w:r>
      <w:r>
        <w:rPr>
          <w:rFonts w:ascii="Times New Roman" w:hAnsi="Times New Roman" w:cs="Times New Roman"/>
          <w:sz w:val="28"/>
          <w:szCs w:val="28"/>
        </w:rPr>
        <w:t xml:space="preserve">интернет </w:t>
      </w:r>
      <w:r w:rsidR="00E76983">
        <w:rPr>
          <w:rFonts w:ascii="Times New Roman" w:hAnsi="Times New Roman" w:cs="Times New Roman"/>
          <w:sz w:val="28"/>
          <w:szCs w:val="28"/>
        </w:rPr>
        <w:t xml:space="preserve">сайте Администрации </w:t>
      </w:r>
      <w:r w:rsidR="00613E42">
        <w:rPr>
          <w:rFonts w:ascii="Times New Roman" w:hAnsi="Times New Roman" w:cs="Times New Roman"/>
          <w:sz w:val="28"/>
          <w:szCs w:val="28"/>
        </w:rPr>
        <w:t>Ивановского</w:t>
      </w:r>
      <w:r w:rsidR="00D16F99">
        <w:rPr>
          <w:rFonts w:ascii="Times New Roman" w:hAnsi="Times New Roman" w:cs="Times New Roman"/>
          <w:sz w:val="28"/>
          <w:szCs w:val="28"/>
        </w:rPr>
        <w:t xml:space="preserve"> сельского поселения</w:t>
      </w:r>
      <w:r w:rsidR="00E76983">
        <w:rPr>
          <w:rFonts w:ascii="Times New Roman" w:hAnsi="Times New Roman" w:cs="Times New Roman"/>
          <w:sz w:val="28"/>
          <w:szCs w:val="28"/>
        </w:rPr>
        <w:t>.</w:t>
      </w:r>
    </w:p>
    <w:p w:rsidR="00E76983" w:rsidRPr="007B79E7" w:rsidRDefault="00E76983">
      <w:pPr>
        <w:pStyle w:val="ConsPlusNormal"/>
        <w:widowControl/>
        <w:numPr>
          <w:ilvl w:val="2"/>
          <w:numId w:val="3"/>
        </w:numPr>
        <w:ind w:left="0" w:firstLine="708"/>
        <w:jc w:val="both"/>
        <w:rPr>
          <w:rFonts w:ascii="Times New Roman" w:hAnsi="Times New Roman" w:cs="Times New Roman"/>
          <w:sz w:val="28"/>
          <w:szCs w:val="28"/>
        </w:rPr>
      </w:pPr>
      <w:r w:rsidRPr="007B79E7">
        <w:rPr>
          <w:rFonts w:ascii="Times New Roman" w:hAnsi="Times New Roman" w:cs="Times New Roman"/>
          <w:sz w:val="28"/>
          <w:szCs w:val="28"/>
        </w:rPr>
        <w:t xml:space="preserve">Контроль за </w:t>
      </w:r>
      <w:r w:rsidR="007B79E7" w:rsidRPr="007B79E7">
        <w:rPr>
          <w:rFonts w:ascii="Times New Roman" w:hAnsi="Times New Roman" w:cs="Times New Roman"/>
          <w:sz w:val="28"/>
          <w:szCs w:val="28"/>
        </w:rPr>
        <w:t xml:space="preserve"> исполнением  настоящего распоряжения оставляю за собой.</w:t>
      </w:r>
    </w:p>
    <w:p w:rsidR="00E76983" w:rsidRDefault="00E76983">
      <w:pPr>
        <w:pStyle w:val="ConsPlusNormal"/>
        <w:widowControl/>
        <w:jc w:val="both"/>
        <w:rPr>
          <w:rFonts w:ascii="Times New Roman" w:hAnsi="Times New Roman" w:cs="Times New Roman"/>
          <w:sz w:val="28"/>
          <w:szCs w:val="28"/>
        </w:rPr>
      </w:pPr>
    </w:p>
    <w:p w:rsidR="00E76983" w:rsidRDefault="00E76983">
      <w:pPr>
        <w:pStyle w:val="ConsPlusNormal"/>
        <w:widowControl/>
        <w:jc w:val="both"/>
        <w:rPr>
          <w:rFonts w:ascii="Times New Roman" w:hAnsi="Times New Roman" w:cs="Times New Roman"/>
          <w:sz w:val="28"/>
          <w:szCs w:val="28"/>
        </w:rPr>
      </w:pPr>
    </w:p>
    <w:p w:rsidR="00E76983" w:rsidRDefault="00E76983">
      <w:pPr>
        <w:pStyle w:val="ConsPlusNormal"/>
        <w:widowControl/>
        <w:jc w:val="both"/>
        <w:rPr>
          <w:rFonts w:ascii="Times New Roman" w:hAnsi="Times New Roman" w:cs="Times New Roman"/>
          <w:sz w:val="28"/>
          <w:szCs w:val="28"/>
        </w:rPr>
      </w:pPr>
    </w:p>
    <w:p w:rsidR="007B79E7" w:rsidRPr="007B79E7" w:rsidRDefault="007B79E7" w:rsidP="007B79E7">
      <w:pPr>
        <w:jc w:val="both"/>
        <w:rPr>
          <w:rFonts w:ascii="Times New Roman" w:hAnsi="Times New Roman" w:cs="Times New Roman"/>
          <w:sz w:val="28"/>
          <w:szCs w:val="28"/>
        </w:rPr>
      </w:pPr>
      <w:r w:rsidRPr="007B79E7">
        <w:rPr>
          <w:rFonts w:ascii="Times New Roman" w:hAnsi="Times New Roman" w:cs="Times New Roman"/>
          <w:sz w:val="28"/>
          <w:szCs w:val="28"/>
        </w:rPr>
        <w:t xml:space="preserve">Глава Администрации </w:t>
      </w:r>
      <w:r w:rsidR="00613E42">
        <w:rPr>
          <w:rFonts w:ascii="Times New Roman" w:hAnsi="Times New Roman" w:cs="Times New Roman"/>
          <w:sz w:val="28"/>
          <w:szCs w:val="28"/>
        </w:rPr>
        <w:t>Ивановского</w:t>
      </w:r>
    </w:p>
    <w:p w:rsidR="007B79E7" w:rsidRDefault="007B79E7" w:rsidP="007B79E7">
      <w:pPr>
        <w:jc w:val="both"/>
        <w:rPr>
          <w:rFonts w:ascii="Times New Roman" w:hAnsi="Times New Roman" w:cs="Times New Roman"/>
        </w:rPr>
      </w:pPr>
      <w:r w:rsidRPr="007B79E7">
        <w:rPr>
          <w:rFonts w:ascii="Times New Roman" w:hAnsi="Times New Roman" w:cs="Times New Roman"/>
          <w:sz w:val="28"/>
          <w:szCs w:val="28"/>
        </w:rPr>
        <w:t>сельского поселения</w:t>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00632777">
        <w:rPr>
          <w:rFonts w:ascii="Times New Roman" w:hAnsi="Times New Roman" w:cs="Times New Roman"/>
          <w:sz w:val="28"/>
          <w:szCs w:val="28"/>
        </w:rPr>
        <w:t xml:space="preserve">          </w:t>
      </w:r>
      <w:r w:rsidR="00EE7824">
        <w:rPr>
          <w:rFonts w:ascii="Times New Roman" w:hAnsi="Times New Roman" w:cs="Times New Roman"/>
          <w:sz w:val="28"/>
          <w:szCs w:val="28"/>
        </w:rPr>
        <w:t>А.С.Удалой</w:t>
      </w:r>
    </w:p>
    <w:p w:rsidR="007B79E7" w:rsidRDefault="007B79E7" w:rsidP="007B79E7">
      <w:pPr>
        <w:jc w:val="both"/>
        <w:rPr>
          <w:rFonts w:ascii="Times New Roman" w:hAnsi="Times New Roman" w:cs="Times New Roman"/>
        </w:rPr>
      </w:pPr>
    </w:p>
    <w:p w:rsidR="007B79E7" w:rsidRPr="007B79E7" w:rsidRDefault="007B79E7" w:rsidP="007B79E7">
      <w:pPr>
        <w:jc w:val="both"/>
        <w:rPr>
          <w:rFonts w:ascii="Times New Roman" w:hAnsi="Times New Roman" w:cs="Times New Roman"/>
        </w:rPr>
      </w:pPr>
      <w:r w:rsidRPr="007B79E7">
        <w:rPr>
          <w:rFonts w:ascii="Times New Roman" w:hAnsi="Times New Roman" w:cs="Times New Roman"/>
        </w:rPr>
        <w:t xml:space="preserve">Подготовил:  </w:t>
      </w:r>
    </w:p>
    <w:p w:rsidR="007B79E7" w:rsidRDefault="00044B49" w:rsidP="007B79E7">
      <w:pPr>
        <w:jc w:val="both"/>
        <w:rPr>
          <w:rFonts w:ascii="Times New Roman" w:hAnsi="Times New Roman" w:cs="Times New Roman"/>
        </w:rPr>
      </w:pPr>
      <w:r>
        <w:rPr>
          <w:rFonts w:ascii="Times New Roman" w:hAnsi="Times New Roman" w:cs="Times New Roman"/>
        </w:rPr>
        <w:t xml:space="preserve">Сектор экономики </w:t>
      </w:r>
    </w:p>
    <w:p w:rsidR="00044B49" w:rsidRPr="007B79E7" w:rsidRDefault="00044B49" w:rsidP="007B79E7">
      <w:pPr>
        <w:jc w:val="both"/>
        <w:rPr>
          <w:rFonts w:ascii="Times New Roman" w:hAnsi="Times New Roman" w:cs="Times New Roman"/>
        </w:rPr>
      </w:pPr>
      <w:r>
        <w:rPr>
          <w:rFonts w:ascii="Times New Roman" w:hAnsi="Times New Roman" w:cs="Times New Roman"/>
        </w:rPr>
        <w:t xml:space="preserve">и финансов </w:t>
      </w:r>
      <w:r w:rsidR="00EE7824">
        <w:rPr>
          <w:rFonts w:ascii="Times New Roman" w:hAnsi="Times New Roman" w:cs="Times New Roman"/>
        </w:rPr>
        <w:t>Яцкая С.Л.</w:t>
      </w:r>
    </w:p>
    <w:p w:rsidR="006F5E73" w:rsidRDefault="00E76983" w:rsidP="006F5E73">
      <w:pPr>
        <w:spacing w:line="100" w:lineRule="atLeas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5E73">
        <w:rPr>
          <w:rFonts w:ascii="Times New Roman" w:hAnsi="Times New Roman" w:cs="Times New Roman"/>
          <w:sz w:val="28"/>
          <w:szCs w:val="28"/>
        </w:rPr>
        <w:t>Приложение</w:t>
      </w:r>
    </w:p>
    <w:p w:rsidR="006F5E73" w:rsidRDefault="006F5E73" w:rsidP="006F5E73">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Администрации </w:t>
      </w:r>
    </w:p>
    <w:p w:rsidR="00E76983" w:rsidRDefault="00613E42" w:rsidP="006F5E73">
      <w:pPr>
        <w:jc w:val="right"/>
      </w:pPr>
      <w:r>
        <w:rPr>
          <w:rFonts w:ascii="Times New Roman" w:hAnsi="Times New Roman" w:cs="Times New Roman"/>
          <w:sz w:val="28"/>
          <w:szCs w:val="28"/>
        </w:rPr>
        <w:t>Ивановского</w:t>
      </w:r>
      <w:r w:rsidR="006F5E73">
        <w:rPr>
          <w:rFonts w:ascii="Times New Roman" w:hAnsi="Times New Roman" w:cs="Times New Roman"/>
          <w:sz w:val="28"/>
          <w:szCs w:val="28"/>
        </w:rPr>
        <w:t xml:space="preserve"> сельского поселения                                                                                                                                              </w:t>
      </w:r>
      <w:r w:rsidR="006F5E73" w:rsidRPr="006F5E73">
        <w:rPr>
          <w:rFonts w:ascii="Times New Roman" w:hAnsi="Times New Roman" w:cs="Times New Roman"/>
          <w:sz w:val="28"/>
          <w:szCs w:val="28"/>
        </w:rPr>
        <w:t xml:space="preserve">от </w:t>
      </w:r>
      <w:r w:rsidR="000E2E5F">
        <w:rPr>
          <w:rFonts w:ascii="Times New Roman" w:hAnsi="Times New Roman" w:cs="Times New Roman"/>
          <w:sz w:val="28"/>
          <w:szCs w:val="28"/>
        </w:rPr>
        <w:t>21</w:t>
      </w:r>
      <w:r w:rsidR="006F5E73" w:rsidRPr="006F5E73">
        <w:rPr>
          <w:rFonts w:ascii="Times New Roman" w:hAnsi="Times New Roman" w:cs="Times New Roman"/>
          <w:sz w:val="28"/>
          <w:szCs w:val="28"/>
        </w:rPr>
        <w:t>.</w:t>
      </w:r>
      <w:r w:rsidR="0041529B">
        <w:rPr>
          <w:rFonts w:ascii="Times New Roman" w:hAnsi="Times New Roman" w:cs="Times New Roman"/>
          <w:sz w:val="28"/>
          <w:szCs w:val="28"/>
        </w:rPr>
        <w:t>1</w:t>
      </w:r>
      <w:r w:rsidR="006F5E73">
        <w:rPr>
          <w:rFonts w:ascii="Times New Roman" w:hAnsi="Times New Roman" w:cs="Times New Roman"/>
          <w:sz w:val="28"/>
          <w:szCs w:val="28"/>
        </w:rPr>
        <w:t>0</w:t>
      </w:r>
      <w:r w:rsidR="006F5E73" w:rsidRPr="006F5E73">
        <w:rPr>
          <w:rFonts w:ascii="Times New Roman" w:hAnsi="Times New Roman" w:cs="Times New Roman"/>
          <w:sz w:val="28"/>
          <w:szCs w:val="28"/>
        </w:rPr>
        <w:t>.20</w:t>
      </w:r>
      <w:r w:rsidR="006F5E73">
        <w:rPr>
          <w:rFonts w:ascii="Times New Roman" w:hAnsi="Times New Roman" w:cs="Times New Roman"/>
          <w:sz w:val="28"/>
          <w:szCs w:val="28"/>
        </w:rPr>
        <w:t>24</w:t>
      </w:r>
      <w:r w:rsidR="006F5E73" w:rsidRPr="006F5E73">
        <w:rPr>
          <w:rFonts w:ascii="Times New Roman" w:hAnsi="Times New Roman" w:cs="Times New Roman"/>
          <w:sz w:val="28"/>
          <w:szCs w:val="28"/>
        </w:rPr>
        <w:t xml:space="preserve"> № </w:t>
      </w:r>
      <w:r w:rsidR="000E2E5F">
        <w:rPr>
          <w:rFonts w:ascii="Times New Roman" w:hAnsi="Times New Roman" w:cs="Times New Roman"/>
          <w:sz w:val="28"/>
          <w:szCs w:val="28"/>
        </w:rPr>
        <w:t>61</w:t>
      </w:r>
    </w:p>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AA7B8D" w:rsidRPr="00AA7B8D" w:rsidRDefault="00AA7B8D" w:rsidP="00AA7B8D">
      <w:pPr>
        <w:pStyle w:val="af7"/>
        <w:tabs>
          <w:tab w:val="left" w:pos="708"/>
        </w:tabs>
        <w:jc w:val="center"/>
        <w:rPr>
          <w:sz w:val="28"/>
          <w:szCs w:val="28"/>
        </w:rPr>
      </w:pPr>
      <w:r w:rsidRPr="00AA7B8D">
        <w:rPr>
          <w:sz w:val="28"/>
          <w:szCs w:val="28"/>
        </w:rPr>
        <w:t xml:space="preserve">Методические рекомендации по разработке и реализации </w:t>
      </w:r>
      <w:r w:rsidRPr="00AA7B8D">
        <w:rPr>
          <w:sz w:val="28"/>
          <w:szCs w:val="28"/>
        </w:rPr>
        <w:br/>
        <w:t xml:space="preserve">муниципальных программ </w:t>
      </w:r>
      <w:r w:rsidR="00613E42">
        <w:rPr>
          <w:sz w:val="28"/>
          <w:szCs w:val="28"/>
        </w:rPr>
        <w:t>Ивановского</w:t>
      </w:r>
      <w:r>
        <w:rPr>
          <w:sz w:val="28"/>
          <w:szCs w:val="28"/>
        </w:rPr>
        <w:t xml:space="preserve"> сельского поселения </w:t>
      </w:r>
    </w:p>
    <w:p w:rsidR="00AA7B8D" w:rsidRPr="00AA7B8D" w:rsidRDefault="00AA7B8D" w:rsidP="00AA7B8D">
      <w:pPr>
        <w:pStyle w:val="af7"/>
        <w:tabs>
          <w:tab w:val="left" w:pos="708"/>
        </w:tabs>
        <w:jc w:val="center"/>
        <w:rPr>
          <w:sz w:val="28"/>
          <w:szCs w:val="28"/>
        </w:rPr>
      </w:pPr>
    </w:p>
    <w:p w:rsidR="00AA7B8D" w:rsidRPr="00AA7B8D" w:rsidRDefault="00AA7B8D" w:rsidP="00AA7B8D">
      <w:pPr>
        <w:pStyle w:val="af7"/>
        <w:jc w:val="center"/>
        <w:rPr>
          <w:sz w:val="28"/>
          <w:szCs w:val="28"/>
        </w:rPr>
      </w:pPr>
      <w:r w:rsidRPr="00AA7B8D">
        <w:rPr>
          <w:sz w:val="28"/>
          <w:szCs w:val="28"/>
        </w:rPr>
        <w:t>1. Общие положения</w:t>
      </w:r>
    </w:p>
    <w:p w:rsidR="00AA7B8D" w:rsidRPr="00AA7B8D" w:rsidRDefault="00AA7B8D" w:rsidP="00AA7B8D">
      <w:pPr>
        <w:pStyle w:val="af7"/>
        <w:jc w:val="center"/>
        <w:rPr>
          <w:sz w:val="28"/>
          <w:szCs w:val="28"/>
        </w:rPr>
      </w:pPr>
    </w:p>
    <w:p w:rsidR="00AA7B8D" w:rsidRPr="007A279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1.1.Методические рекомендации по разработке и реализации муниципальных программ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w:t>
      </w:r>
      <w:r w:rsidRPr="00AA7B8D">
        <w:rPr>
          <w:rStyle w:val="16"/>
          <w:rFonts w:ascii="Times New Roman" w:hAnsi="Times New Roman" w:cs="Times New Roman"/>
          <w:sz w:val="28"/>
          <w:szCs w:val="28"/>
        </w:rPr>
        <w:t xml:space="preserve"> Положением об организации проектной деятельности в муниципальном образовании </w:t>
      </w:r>
      <w:r w:rsidRPr="007A2794">
        <w:rPr>
          <w:rStyle w:val="16"/>
          <w:rFonts w:ascii="Times New Roman" w:hAnsi="Times New Roman" w:cs="Times New Roman"/>
          <w:sz w:val="28"/>
          <w:szCs w:val="28"/>
        </w:rPr>
        <w:t>«</w:t>
      </w:r>
      <w:r w:rsidR="00EA4595" w:rsidRPr="007A2794">
        <w:rPr>
          <w:rFonts w:ascii="Times New Roman" w:hAnsi="Times New Roman" w:cs="Times New Roman"/>
          <w:sz w:val="28"/>
          <w:szCs w:val="28"/>
        </w:rPr>
        <w:t xml:space="preserve">Сальский район  </w:t>
      </w:r>
      <w:r w:rsidRPr="007A2794">
        <w:rPr>
          <w:rStyle w:val="16"/>
          <w:rFonts w:ascii="Times New Roman" w:hAnsi="Times New Roman" w:cs="Times New Roman"/>
          <w:sz w:val="28"/>
          <w:szCs w:val="28"/>
        </w:rPr>
        <w:t xml:space="preserve">», утвержденным </w:t>
      </w:r>
      <w:r w:rsidRPr="007A2794">
        <w:rPr>
          <w:rFonts w:ascii="Times New Roman" w:hAnsi="Times New Roman" w:cs="Times New Roman"/>
          <w:sz w:val="28"/>
          <w:szCs w:val="28"/>
        </w:rPr>
        <w:t>постановлением Администрации Сальского района  от 01.03.2021 № 220.</w:t>
      </w:r>
    </w:p>
    <w:p w:rsidR="00AA7B8D" w:rsidRPr="007A2794" w:rsidRDefault="00AA7B8D"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1.2.В Методических рекомендациях используются понятия, </w:t>
      </w:r>
      <w:r w:rsidRPr="00116BA0">
        <w:rPr>
          <w:rFonts w:ascii="Times New Roman" w:hAnsi="Times New Roman" w:cs="Times New Roman"/>
          <w:sz w:val="28"/>
          <w:szCs w:val="28"/>
        </w:rPr>
        <w:t xml:space="preserve">предусмотренные </w:t>
      </w:r>
      <w:r w:rsidR="00116BA0">
        <w:rPr>
          <w:rFonts w:ascii="Times New Roman" w:hAnsi="Times New Roman" w:cs="Times New Roman"/>
          <w:sz w:val="28"/>
          <w:szCs w:val="28"/>
        </w:rPr>
        <w:t>Порядком разработки, реализации и оценки эффективности муниципальных программ Ивановского сельского поселения, утвержденных постановлением Администрации Ивановского сельского поселения от 21.10.2024 №118 (далее-Порядок).</w:t>
      </w:r>
      <w:bookmarkStart w:id="0" w:name="_GoBack"/>
      <w:bookmarkEnd w:id="0"/>
    </w:p>
    <w:p w:rsidR="00AA7B8D" w:rsidRPr="00AA7B8D" w:rsidRDefault="00AA7B8D"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1.3. В соответствии с Пор</w:t>
      </w:r>
      <w:r w:rsidRPr="00AA7B8D">
        <w:rPr>
          <w:rFonts w:ascii="Times New Roman" w:hAnsi="Times New Roman" w:cs="Times New Roman"/>
          <w:sz w:val="28"/>
          <w:szCs w:val="28"/>
        </w:rPr>
        <w:t>ядком выделяются следующие типы муниципальных программ: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муниципальная программа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муниципальная программа);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муниципальная программа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AA7B8D" w:rsidRPr="00AA7B8D" w:rsidRDefault="00AA7B8D" w:rsidP="00AA7B8D">
      <w:pPr>
        <w:pStyle w:val="af7"/>
        <w:tabs>
          <w:tab w:val="left" w:pos="708"/>
        </w:tabs>
        <w:ind w:firstLine="709"/>
        <w:jc w:val="both"/>
        <w:rPr>
          <w:sz w:val="28"/>
          <w:szCs w:val="28"/>
        </w:rPr>
      </w:pPr>
      <w:r w:rsidRPr="00AA7B8D">
        <w:rPr>
          <w:sz w:val="28"/>
          <w:szCs w:val="28"/>
        </w:rPr>
        <w:t>1.4. Формирование муниципал</w:t>
      </w:r>
      <w:r w:rsidR="005C1F93">
        <w:rPr>
          <w:sz w:val="28"/>
          <w:szCs w:val="28"/>
        </w:rPr>
        <w:t>ь</w:t>
      </w:r>
      <w:r w:rsidRPr="00AA7B8D">
        <w:rPr>
          <w:sz w:val="28"/>
          <w:szCs w:val="28"/>
        </w:rPr>
        <w:t>ных (комплексных) программ осуществляется исходя из принципов: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обеспечение достижения целей и приоритетов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установленных стратегией </w:t>
      </w:r>
      <w:r w:rsidRPr="00AA7B8D">
        <w:rPr>
          <w:rFonts w:ascii="Times New Roman" w:hAnsi="Times New Roman" w:cs="Times New Roman"/>
          <w:sz w:val="28"/>
          <w:szCs w:val="28"/>
        </w:rPr>
        <w:lastRenderedPageBreak/>
        <w:t xml:space="preserve">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z w:val="28"/>
          <w:szCs w:val="28"/>
        </w:rPr>
        <w:t>обеспечение планирования и реализация муниципальных (комплексных) програ</w:t>
      </w:r>
      <w:r w:rsidRPr="00AA7B8D">
        <w:rPr>
          <w:rFonts w:ascii="Times New Roman" w:hAnsi="Times New Roman" w:cs="Times New Roman"/>
          <w:spacing w:val="-4"/>
          <w:sz w:val="28"/>
          <w:szCs w:val="28"/>
        </w:rPr>
        <w:t>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программах Ростовской области;</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pacing w:val="-4"/>
          <w:sz w:val="28"/>
          <w:szCs w:val="28"/>
        </w:rPr>
        <w:t>обеспечение консолидации бюджетных ассигнований местного бюджета,    в том числе предоставляемых межбюджетных трансфертов из федерального</w:t>
      </w:r>
      <w:r>
        <w:rPr>
          <w:rFonts w:ascii="Times New Roman" w:hAnsi="Times New Roman" w:cs="Times New Roman"/>
          <w:spacing w:val="-4"/>
          <w:sz w:val="28"/>
          <w:szCs w:val="28"/>
        </w:rPr>
        <w:t>.</w:t>
      </w:r>
      <w:r w:rsidRPr="00AA7B8D">
        <w:rPr>
          <w:rFonts w:ascii="Times New Roman" w:hAnsi="Times New Roman" w:cs="Times New Roman"/>
          <w:spacing w:val="-4"/>
          <w:sz w:val="28"/>
          <w:szCs w:val="28"/>
        </w:rPr>
        <w:t xml:space="preserve"> </w:t>
      </w:r>
      <w:r w:rsidRPr="00AA7B8D">
        <w:rPr>
          <w:rFonts w:ascii="Times New Roman" w:hAnsi="Times New Roman" w:cs="Times New Roman"/>
          <w:sz w:val="28"/>
          <w:szCs w:val="28"/>
        </w:rPr>
        <w:t xml:space="preserve"> </w:t>
      </w:r>
      <w:r w:rsidRPr="007A2794">
        <w:rPr>
          <w:rFonts w:ascii="Times New Roman" w:hAnsi="Times New Roman" w:cs="Times New Roman"/>
          <w:spacing w:val="-4"/>
          <w:sz w:val="28"/>
          <w:szCs w:val="28"/>
        </w:rPr>
        <w:t>областного и бюджета муниципального района,</w:t>
      </w:r>
      <w:r w:rsidRPr="00AA7B8D">
        <w:rPr>
          <w:rFonts w:ascii="Times New Roman" w:hAnsi="Times New Roman" w:cs="Times New Roman"/>
          <w:sz w:val="28"/>
          <w:szCs w:val="28"/>
        </w:rPr>
        <w:t xml:space="preserve"> оценки расходов консолидированного бюджета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005028E2">
        <w:rPr>
          <w:rFonts w:ascii="Times New Roman" w:hAnsi="Times New Roman" w:cs="Times New Roman"/>
          <w:sz w:val="28"/>
          <w:szCs w:val="28"/>
        </w:rPr>
        <w:t>Сальского района</w:t>
      </w:r>
      <w:r w:rsidRPr="00AA7B8D">
        <w:rPr>
          <w:rFonts w:ascii="Times New Roman" w:hAnsi="Times New Roman" w:cs="Times New Roman"/>
          <w:sz w:val="28"/>
          <w:szCs w:val="28"/>
        </w:rPr>
        <w:t xml:space="preserve">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AA7B8D" w:rsidRPr="007A2794"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синхронизация муниципальных (комплексных) программ с государственными программами Ростовской области;</w:t>
      </w:r>
      <w:r>
        <w:rPr>
          <w:rFonts w:ascii="Times New Roman" w:hAnsi="Times New Roman" w:cs="Times New Roman"/>
          <w:spacing w:val="-4"/>
          <w:sz w:val="28"/>
          <w:szCs w:val="28"/>
        </w:rPr>
        <w:t xml:space="preserve"> </w:t>
      </w:r>
      <w:r w:rsidRPr="007A2794">
        <w:rPr>
          <w:rFonts w:ascii="Times New Roman" w:hAnsi="Times New Roman" w:cs="Times New Roman"/>
          <w:spacing w:val="-4"/>
          <w:sz w:val="28"/>
          <w:szCs w:val="28"/>
        </w:rPr>
        <w:t>муниципальными программами Сальского района;</w:t>
      </w:r>
    </w:p>
    <w:p w:rsidR="00AA7B8D" w:rsidRPr="00AA7B8D" w:rsidRDefault="00AA7B8D" w:rsidP="00AA7B8D">
      <w:pPr>
        <w:ind w:firstLine="709"/>
        <w:jc w:val="both"/>
        <w:rPr>
          <w:rFonts w:ascii="Times New Roman" w:hAnsi="Times New Roman" w:cs="Times New Roman"/>
          <w:spacing w:val="-4"/>
          <w:sz w:val="28"/>
          <w:szCs w:val="28"/>
        </w:rPr>
      </w:pPr>
      <w:r w:rsidRPr="007A2794">
        <w:rPr>
          <w:rFonts w:ascii="Times New Roman" w:hAnsi="Times New Roman" w:cs="Times New Roman"/>
          <w:spacing w:val="-4"/>
          <w:sz w:val="28"/>
          <w:szCs w:val="28"/>
        </w:rPr>
        <w:t>учет показателей оценки эффективности деятельности высшего</w:t>
      </w:r>
      <w:r w:rsidRPr="00AA7B8D">
        <w:rPr>
          <w:rFonts w:ascii="Times New Roman" w:hAnsi="Times New Roman" w:cs="Times New Roman"/>
          <w:spacing w:val="-4"/>
          <w:sz w:val="28"/>
          <w:szCs w:val="28"/>
        </w:rPr>
        <w:t xml:space="preserve"> должностного лица </w:t>
      </w:r>
      <w:r w:rsidR="00613E42">
        <w:rPr>
          <w:rFonts w:ascii="Times New Roman" w:hAnsi="Times New Roman" w:cs="Times New Roman"/>
          <w:spacing w:val="-4"/>
          <w:sz w:val="28"/>
          <w:szCs w:val="28"/>
        </w:rPr>
        <w:t>Ивановского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 xml:space="preserve"> и деятельности органов местного самоуправления </w:t>
      </w:r>
      <w:r w:rsidR="00613E42">
        <w:rPr>
          <w:rFonts w:ascii="Times New Roman" w:hAnsi="Times New Roman" w:cs="Times New Roman"/>
          <w:spacing w:val="-4"/>
          <w:sz w:val="28"/>
          <w:szCs w:val="28"/>
        </w:rPr>
        <w:t>Ивановского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выделение в структуре муниципальной (комплексной) программы:</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w:t>
      </w:r>
      <w:r w:rsidR="00613E42">
        <w:rPr>
          <w:rFonts w:ascii="Times New Roman" w:hAnsi="Times New Roman" w:cs="Times New Roman"/>
          <w:spacing w:val="-4"/>
          <w:sz w:val="28"/>
          <w:szCs w:val="28"/>
        </w:rPr>
        <w:t>Ивановского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 xml:space="preserve">, утвержденным постановлением Администрации </w:t>
      </w:r>
      <w:r w:rsidR="00613E42">
        <w:rPr>
          <w:rFonts w:ascii="Times New Roman" w:hAnsi="Times New Roman" w:cs="Times New Roman"/>
          <w:spacing w:val="-4"/>
          <w:sz w:val="28"/>
          <w:szCs w:val="28"/>
        </w:rPr>
        <w:t>Ивановского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процессных мероприятий, реализуемых непрерывно либо на периодической основе;</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однократность ввода данных при формировании муниципальных (комплексных) программ и их мониторинге;</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интеграция информационного взаимодействия и обмена данными при разработке и реализации  государственных программ Ростовской области</w:t>
      </w:r>
      <w:r>
        <w:rPr>
          <w:rFonts w:ascii="Times New Roman" w:hAnsi="Times New Roman" w:cs="Times New Roman"/>
          <w:spacing w:val="-4"/>
          <w:sz w:val="28"/>
          <w:szCs w:val="28"/>
        </w:rPr>
        <w:t>,</w:t>
      </w:r>
      <w:r w:rsidRPr="00AA7B8D">
        <w:rPr>
          <w:rFonts w:ascii="Times New Roman" w:hAnsi="Times New Roman" w:cs="Times New Roman"/>
          <w:spacing w:val="-4"/>
          <w:sz w:val="28"/>
          <w:szCs w:val="28"/>
        </w:rPr>
        <w:t xml:space="preserve"> </w:t>
      </w:r>
      <w:r w:rsidRPr="007A2794">
        <w:rPr>
          <w:rFonts w:ascii="Times New Roman" w:hAnsi="Times New Roman" w:cs="Times New Roman"/>
          <w:spacing w:val="-4"/>
          <w:sz w:val="28"/>
          <w:szCs w:val="28"/>
        </w:rPr>
        <w:t>муниципальны</w:t>
      </w:r>
      <w:r w:rsidR="00280318" w:rsidRPr="007A2794">
        <w:rPr>
          <w:rFonts w:ascii="Times New Roman" w:hAnsi="Times New Roman" w:cs="Times New Roman"/>
          <w:spacing w:val="-4"/>
          <w:sz w:val="28"/>
          <w:szCs w:val="28"/>
        </w:rPr>
        <w:t>х</w:t>
      </w:r>
      <w:r w:rsidRPr="007A2794">
        <w:rPr>
          <w:rFonts w:ascii="Times New Roman" w:hAnsi="Times New Roman" w:cs="Times New Roman"/>
          <w:spacing w:val="-4"/>
          <w:sz w:val="28"/>
          <w:szCs w:val="28"/>
        </w:rPr>
        <w:t xml:space="preserve"> программам Сальского района</w:t>
      </w:r>
      <w:r w:rsidRPr="00AA7B8D">
        <w:rPr>
          <w:rFonts w:ascii="Times New Roman" w:hAnsi="Times New Roman" w:cs="Times New Roman"/>
          <w:spacing w:val="-4"/>
          <w:sz w:val="28"/>
          <w:szCs w:val="28"/>
        </w:rPr>
        <w:t xml:space="preserve">      и муниципальных программ </w:t>
      </w:r>
      <w:r w:rsidR="00613E42">
        <w:rPr>
          <w:rFonts w:ascii="Times New Roman" w:hAnsi="Times New Roman" w:cs="Times New Roman"/>
          <w:spacing w:val="-4"/>
          <w:sz w:val="28"/>
          <w:szCs w:val="28"/>
        </w:rPr>
        <w:t>Ивановского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pStyle w:val="af7"/>
        <w:jc w:val="center"/>
        <w:rPr>
          <w:sz w:val="28"/>
          <w:szCs w:val="28"/>
        </w:rPr>
      </w:pPr>
    </w:p>
    <w:p w:rsidR="00AA7B8D" w:rsidRPr="00AA7B8D" w:rsidRDefault="00AA7B8D" w:rsidP="00AA7B8D">
      <w:pPr>
        <w:pStyle w:val="af7"/>
        <w:jc w:val="center"/>
        <w:rPr>
          <w:sz w:val="28"/>
          <w:szCs w:val="28"/>
        </w:rPr>
      </w:pPr>
      <w:r w:rsidRPr="00AA7B8D">
        <w:rPr>
          <w:sz w:val="28"/>
          <w:szCs w:val="28"/>
        </w:rPr>
        <w:lastRenderedPageBreak/>
        <w:t xml:space="preserve">2. Формирование реестра документов, входящих в состав  </w:t>
      </w:r>
      <w:r w:rsidRPr="00AA7B8D">
        <w:rPr>
          <w:spacing w:val="-4"/>
          <w:sz w:val="28"/>
          <w:szCs w:val="28"/>
        </w:rPr>
        <w:t xml:space="preserve"> муниципальной </w:t>
      </w:r>
      <w:r w:rsidRPr="00AA7B8D">
        <w:rPr>
          <w:sz w:val="28"/>
          <w:szCs w:val="28"/>
        </w:rPr>
        <w:t>(комплексной) программы</w:t>
      </w:r>
    </w:p>
    <w:p w:rsidR="00AA7B8D" w:rsidRPr="00AA7B8D" w:rsidRDefault="00AA7B8D" w:rsidP="00AA7B8D">
      <w:pPr>
        <w:pStyle w:val="af7"/>
        <w:jc w:val="center"/>
        <w:rPr>
          <w:sz w:val="28"/>
          <w:szCs w:val="28"/>
        </w:rPr>
      </w:pPr>
    </w:p>
    <w:p w:rsidR="00AA7B8D" w:rsidRPr="00AA7B8D" w:rsidRDefault="00AA7B8D" w:rsidP="00AA7B8D">
      <w:pPr>
        <w:pStyle w:val="af7"/>
        <w:tabs>
          <w:tab w:val="left" w:pos="708"/>
        </w:tabs>
        <w:ind w:firstLine="709"/>
        <w:jc w:val="both"/>
        <w:rPr>
          <w:spacing w:val="-4"/>
          <w:sz w:val="28"/>
          <w:szCs w:val="28"/>
        </w:rPr>
      </w:pPr>
      <w:r w:rsidRPr="00AA7B8D">
        <w:rPr>
          <w:sz w:val="28"/>
          <w:szCs w:val="28"/>
        </w:rPr>
        <w:t>2.1. </w:t>
      </w:r>
      <w:r w:rsidRPr="00AA7B8D">
        <w:rPr>
          <w:spacing w:val="-4"/>
          <w:sz w:val="28"/>
          <w:szCs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2.2. Реестр документов размещается </w:t>
      </w:r>
      <w:r w:rsidRPr="00544187">
        <w:rPr>
          <w:rFonts w:ascii="Times New Roman" w:hAnsi="Times New Roman" w:cs="Times New Roman"/>
          <w:sz w:val="28"/>
          <w:szCs w:val="28"/>
        </w:rPr>
        <w:t>на</w:t>
      </w:r>
      <w:r w:rsidRPr="00AA7B8D">
        <w:rPr>
          <w:rFonts w:ascii="Times New Roman" w:hAnsi="Times New Roman" w:cs="Times New Roman"/>
          <w:color w:val="FF0000"/>
          <w:sz w:val="28"/>
          <w:szCs w:val="28"/>
        </w:rPr>
        <w:t xml:space="preserve"> </w:t>
      </w:r>
      <w:r w:rsidRPr="00AA7B8D">
        <w:rPr>
          <w:rFonts w:ascii="Times New Roman" w:hAnsi="Times New Roman" w:cs="Times New Roman"/>
          <w:sz w:val="28"/>
          <w:szCs w:val="28"/>
        </w:rPr>
        <w:t xml:space="preserve">официальном сайте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информационно-телекоммуникационной сети «Интернет».</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2.3. Реестр документов формируется по форме согласно приложению № 1 к настоящим Методическим рекомендациям.</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2.4. В реестре документов ответственным исполнителем муниципальной (комплексной) программы приводится следующая информация:</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тип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стратегические приоритеты;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паспорт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паспорт структурного элемента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решения об осуществлении капитальных вложений в рамках реализации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AA7B8D" w:rsidRPr="007A2794"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вид документа (постановление, распоряжение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протокол, приказ </w:t>
      </w:r>
      <w:r w:rsidR="00BC2670" w:rsidRPr="007A2794">
        <w:rPr>
          <w:rFonts w:ascii="Times New Roman" w:hAnsi="Times New Roman" w:cs="Times New Roman"/>
          <w:sz w:val="28"/>
          <w:szCs w:val="28"/>
        </w:rPr>
        <w:t>муниципальных бюджетных учреждений</w:t>
      </w:r>
      <w:r w:rsidRPr="007A2794">
        <w:rPr>
          <w:rFonts w:ascii="Times New Roman" w:hAnsi="Times New Roman" w:cs="Times New Roman"/>
          <w:sz w:val="28"/>
          <w:szCs w:val="28"/>
        </w:rPr>
        <w:t xml:space="preserve">  и другие);</w:t>
      </w:r>
    </w:p>
    <w:p w:rsidR="00AA7B8D" w:rsidRPr="00AA7B8D" w:rsidRDefault="00AA7B8D" w:rsidP="00AA7B8D">
      <w:pPr>
        <w:tabs>
          <w:tab w:val="left" w:pos="993"/>
        </w:tabs>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наименование </w:t>
      </w:r>
      <w:r w:rsidR="00BC2670" w:rsidRPr="007A2794">
        <w:rPr>
          <w:rFonts w:ascii="Times New Roman" w:hAnsi="Times New Roman" w:cs="Times New Roman"/>
          <w:sz w:val="28"/>
          <w:szCs w:val="28"/>
        </w:rPr>
        <w:t>должности специалиста</w:t>
      </w:r>
      <w:r w:rsidRPr="007A2794">
        <w:rPr>
          <w:rFonts w:ascii="Times New Roman" w:hAnsi="Times New Roman" w:cs="Times New Roman"/>
          <w:sz w:val="28"/>
          <w:szCs w:val="28"/>
        </w:rPr>
        <w:t xml:space="preserve">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w:t>
      </w:r>
      <w:r w:rsidR="00BC2670">
        <w:rPr>
          <w:rFonts w:ascii="Times New Roman" w:hAnsi="Times New Roman" w:cs="Times New Roman"/>
          <w:sz w:val="28"/>
          <w:szCs w:val="28"/>
        </w:rPr>
        <w:t>с</w:t>
      </w:r>
      <w:r w:rsidR="00486FAD">
        <w:rPr>
          <w:rFonts w:ascii="Times New Roman" w:hAnsi="Times New Roman" w:cs="Times New Roman"/>
          <w:sz w:val="28"/>
          <w:szCs w:val="28"/>
        </w:rPr>
        <w:t>п</w:t>
      </w:r>
      <w:r w:rsidR="00BC2670">
        <w:rPr>
          <w:rFonts w:ascii="Times New Roman" w:hAnsi="Times New Roman" w:cs="Times New Roman"/>
          <w:sz w:val="28"/>
          <w:szCs w:val="28"/>
        </w:rPr>
        <w:t>ециалист</w:t>
      </w:r>
      <w:r w:rsidRPr="00AA7B8D">
        <w:rPr>
          <w:rFonts w:ascii="Times New Roman" w:hAnsi="Times New Roman" w:cs="Times New Roman"/>
          <w:sz w:val="28"/>
          <w:szCs w:val="28"/>
        </w:rPr>
        <w:t>),  ответственного за разработку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и реквизиты (дата и номер) утвержденного (принятого)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гиперссылка на текст документа на официальном интернет-портале правовой информации (в случае размещения документов).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2.6. При утверждении или внесении изменений в муниципальные программы одновременно с проектом постановления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на согласование </w:t>
      </w:r>
      <w:r w:rsidRPr="007A2794">
        <w:rPr>
          <w:rFonts w:ascii="Times New Roman" w:hAnsi="Times New Roman" w:cs="Times New Roman"/>
          <w:sz w:val="28"/>
          <w:szCs w:val="28"/>
        </w:rPr>
        <w:t xml:space="preserve">в </w:t>
      </w:r>
      <w:r w:rsidR="00BC2670" w:rsidRPr="007A2794">
        <w:rPr>
          <w:rFonts w:ascii="Times New Roman" w:hAnsi="Times New Roman" w:cs="Times New Roman"/>
          <w:sz w:val="28"/>
          <w:szCs w:val="28"/>
        </w:rPr>
        <w:t xml:space="preserve">сектор экономики и </w:t>
      </w:r>
      <w:r w:rsidR="00BC2670" w:rsidRPr="007A2794">
        <w:rPr>
          <w:rFonts w:ascii="Times New Roman" w:hAnsi="Times New Roman" w:cs="Times New Roman"/>
          <w:sz w:val="28"/>
          <w:szCs w:val="28"/>
        </w:rPr>
        <w:lastRenderedPageBreak/>
        <w:t>финансов</w:t>
      </w:r>
      <w:r w:rsidRPr="007A2794">
        <w:rPr>
          <w:rFonts w:ascii="Times New Roman" w:hAnsi="Times New Roman" w:cs="Times New Roman"/>
          <w:sz w:val="28"/>
          <w:szCs w:val="28"/>
        </w:rPr>
        <w:t xml:space="preserve"> </w:t>
      </w:r>
      <w:r w:rsidR="00613E42">
        <w:rPr>
          <w:rFonts w:ascii="Times New Roman" w:hAnsi="Times New Roman" w:cs="Times New Roman"/>
          <w:sz w:val="28"/>
          <w:szCs w:val="28"/>
        </w:rPr>
        <w:t>Ивановского</w:t>
      </w:r>
      <w:r w:rsidRPr="007A2794">
        <w:rPr>
          <w:rFonts w:ascii="Times New Roman" w:hAnsi="Times New Roman" w:cs="Times New Roman"/>
          <w:sz w:val="28"/>
          <w:szCs w:val="28"/>
        </w:rPr>
        <w:t xml:space="preserve"> сельского поселения  направляются паспорта муниципальных и ведомственных проектов в составе муниципальной</w:t>
      </w:r>
      <w:r w:rsidRPr="00AA7B8D">
        <w:rPr>
          <w:rFonts w:ascii="Times New Roman" w:hAnsi="Times New Roman" w:cs="Times New Roman"/>
          <w:sz w:val="28"/>
          <w:szCs w:val="28"/>
        </w:rPr>
        <w:t xml:space="preserve">  программы, а также в ГИИС «Электронный бюджет» запросы на изменения паспортов муниципальных проектов.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Проект паспорта муниципального проекта с учетом запроса на изменение, направленного в ГИИС «Электронный бюджет»</w:t>
      </w:r>
      <w:r w:rsidR="00486FAD">
        <w:rPr>
          <w:rFonts w:ascii="Times New Roman" w:hAnsi="Times New Roman" w:cs="Times New Roman"/>
          <w:sz w:val="28"/>
          <w:szCs w:val="28"/>
        </w:rPr>
        <w:t>,</w:t>
      </w:r>
      <w:r w:rsidRPr="00AA7B8D">
        <w:rPr>
          <w:rFonts w:ascii="Times New Roman" w:hAnsi="Times New Roman" w:cs="Times New Roman"/>
          <w:sz w:val="28"/>
          <w:szCs w:val="28"/>
        </w:rPr>
        <w:t xml:space="preserve"> в </w:t>
      </w:r>
      <w:r w:rsidR="00BC2670" w:rsidRPr="007A2794">
        <w:rPr>
          <w:rFonts w:ascii="Times New Roman" w:hAnsi="Times New Roman" w:cs="Times New Roman"/>
          <w:sz w:val="28"/>
          <w:szCs w:val="28"/>
        </w:rPr>
        <w:t>сектор экономики и финансов</w:t>
      </w:r>
      <w:r w:rsidR="00BC2670">
        <w:rPr>
          <w:rFonts w:ascii="Times New Roman" w:hAnsi="Times New Roman" w:cs="Times New Roman"/>
          <w:sz w:val="28"/>
          <w:szCs w:val="28"/>
        </w:rPr>
        <w:t xml:space="preserve">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включается в РКПД проекта постановления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tabs>
          <w:tab w:val="left" w:pos="993"/>
        </w:tabs>
        <w:ind w:firstLine="709"/>
        <w:jc w:val="both"/>
        <w:rPr>
          <w:rFonts w:ascii="Times New Roman" w:hAnsi="Times New Roman" w:cs="Times New Roman"/>
          <w:sz w:val="28"/>
          <w:szCs w:val="28"/>
        </w:rPr>
      </w:pPr>
    </w:p>
    <w:p w:rsidR="00AA7B8D" w:rsidRPr="00AA7B8D" w:rsidRDefault="00AA7B8D" w:rsidP="00AA7B8D">
      <w:pPr>
        <w:pStyle w:val="af7"/>
        <w:keepNext/>
        <w:tabs>
          <w:tab w:val="left" w:pos="708"/>
        </w:tabs>
        <w:jc w:val="center"/>
        <w:rPr>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3. Требования к содержанию стратегических приоритетов </w:t>
      </w:r>
      <w:r w:rsidRPr="00AA7B8D">
        <w:rPr>
          <w:rFonts w:ascii="Times New Roman" w:hAnsi="Times New Roman" w:cs="Times New Roman"/>
          <w:sz w:val="28"/>
          <w:szCs w:val="28"/>
        </w:rPr>
        <w:br/>
        <w:t xml:space="preserve">муниципальной (комплексной) программы </w:t>
      </w:r>
    </w:p>
    <w:p w:rsidR="00AA7B8D" w:rsidRPr="00AA7B8D" w:rsidRDefault="00AA7B8D" w:rsidP="00AA7B8D">
      <w:pPr>
        <w:jc w:val="cente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3.1.</w:t>
      </w:r>
      <w:r w:rsidRPr="00AA7B8D">
        <w:rPr>
          <w:rFonts w:ascii="Times New Roman" w:hAnsi="Times New Roman" w:cs="Times New Roman"/>
          <w:sz w:val="28"/>
          <w:szCs w:val="28"/>
        </w:rPr>
        <w:t> </w:t>
      </w:r>
      <w:r w:rsidRPr="00AA7B8D">
        <w:rPr>
          <w:rFonts w:ascii="Times New Roman" w:hAnsi="Times New Roman" w:cs="Times New Roman"/>
          <w:spacing w:val="-4"/>
          <w:sz w:val="28"/>
          <w:szCs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AA7B8D" w:rsidRPr="00AA7B8D" w:rsidRDefault="00AA7B8D" w:rsidP="00AA7B8D">
      <w:pPr>
        <w:pStyle w:val="af7"/>
        <w:tabs>
          <w:tab w:val="left" w:pos="708"/>
        </w:tabs>
        <w:ind w:firstLine="709"/>
        <w:jc w:val="both"/>
        <w:rPr>
          <w:sz w:val="28"/>
          <w:szCs w:val="28"/>
        </w:rPr>
      </w:pPr>
      <w:r w:rsidRPr="00AA7B8D">
        <w:rPr>
          <w:sz w:val="28"/>
          <w:szCs w:val="28"/>
        </w:rPr>
        <w:t xml:space="preserve">Рекомендуемый объем текстовой части </w:t>
      </w:r>
      <w:r w:rsidRPr="00AA7B8D">
        <w:rPr>
          <w:spacing w:val="-4"/>
          <w:sz w:val="28"/>
          <w:szCs w:val="28"/>
        </w:rPr>
        <w:t>муниципальной (комплексной) программы не должен превышать 10 страниц машинописного текста.</w:t>
      </w:r>
    </w:p>
    <w:p w:rsidR="00AA7B8D" w:rsidRPr="00AA7B8D" w:rsidRDefault="00AA7B8D" w:rsidP="00AA7B8D">
      <w:pPr>
        <w:pStyle w:val="af7"/>
        <w:tabs>
          <w:tab w:val="left" w:pos="708"/>
        </w:tabs>
        <w:ind w:firstLine="709"/>
        <w:jc w:val="both"/>
        <w:rPr>
          <w:spacing w:val="-4"/>
          <w:sz w:val="28"/>
          <w:szCs w:val="28"/>
        </w:rPr>
      </w:pPr>
      <w:r w:rsidRPr="00AA7B8D">
        <w:rPr>
          <w:sz w:val="28"/>
          <w:szCs w:val="28"/>
        </w:rPr>
        <w:t xml:space="preserve">3.2. В стратегические приоритеты </w:t>
      </w:r>
      <w:r w:rsidRPr="00AA7B8D">
        <w:rPr>
          <w:spacing w:val="-4"/>
          <w:sz w:val="28"/>
          <w:szCs w:val="28"/>
        </w:rPr>
        <w:t>муниципальной (комплексной) включается информация, предусмотренная пунктом 3.1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3.3. В рамках текущего состояния соответствующей сферы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приводится анализ ее действительного состояния и прогноз развития сферы реализации муниципальной (комплексной) программы.</w:t>
      </w:r>
    </w:p>
    <w:p w:rsidR="00AA7B8D" w:rsidRPr="007A279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w:t>
      </w:r>
      <w:r w:rsidRPr="007A2794">
        <w:rPr>
          <w:rFonts w:ascii="Times New Roman" w:hAnsi="Times New Roman" w:cs="Times New Roman"/>
          <w:sz w:val="28"/>
          <w:szCs w:val="28"/>
        </w:rPr>
        <w:t>стратегическими приоритетами, целями и показателями государственных программ Ростовской области</w:t>
      </w:r>
      <w:r w:rsidR="009D59A3" w:rsidRPr="007A2794">
        <w:rPr>
          <w:rFonts w:ascii="Times New Roman" w:hAnsi="Times New Roman" w:cs="Times New Roman"/>
          <w:sz w:val="28"/>
          <w:szCs w:val="28"/>
        </w:rPr>
        <w:t>, муниципальных программ Сальского района</w:t>
      </w:r>
      <w:r w:rsidRPr="007A2794">
        <w:rPr>
          <w:rFonts w:ascii="Times New Roman" w:hAnsi="Times New Roman" w:cs="Times New Roman"/>
          <w:sz w:val="28"/>
          <w:szCs w:val="28"/>
        </w:rPr>
        <w:t xml:space="preserve"> (в случае заключения соглашения о реализации на территории </w:t>
      </w:r>
      <w:r w:rsidR="00613E42">
        <w:rPr>
          <w:rFonts w:ascii="Times New Roman" w:hAnsi="Times New Roman" w:cs="Times New Roman"/>
          <w:sz w:val="28"/>
          <w:szCs w:val="28"/>
        </w:rPr>
        <w:t>Ивановского</w:t>
      </w:r>
      <w:r w:rsidRPr="007A2794">
        <w:rPr>
          <w:rFonts w:ascii="Times New Roman" w:hAnsi="Times New Roman" w:cs="Times New Roman"/>
          <w:sz w:val="28"/>
          <w:szCs w:val="28"/>
        </w:rPr>
        <w:t xml:space="preserve"> сельского поселения  государственных программ Ростовской области,</w:t>
      </w:r>
      <w:r w:rsidR="009D59A3" w:rsidRPr="007A2794">
        <w:rPr>
          <w:rFonts w:ascii="Times New Roman" w:hAnsi="Times New Roman" w:cs="Times New Roman"/>
          <w:sz w:val="28"/>
          <w:szCs w:val="28"/>
        </w:rPr>
        <w:t xml:space="preserve"> муниципальных программ Сальского района</w:t>
      </w:r>
      <w:r w:rsidRPr="007A2794">
        <w:rPr>
          <w:rFonts w:ascii="Times New Roman" w:hAnsi="Times New Roman" w:cs="Times New Roman"/>
          <w:sz w:val="28"/>
          <w:szCs w:val="28"/>
        </w:rPr>
        <w:t xml:space="preserve"> направленных на достижение целей и показателей государственной программы Ростовской области</w:t>
      </w:r>
      <w:r w:rsidR="009D59A3" w:rsidRPr="007A2794">
        <w:rPr>
          <w:rFonts w:ascii="Times New Roman" w:hAnsi="Times New Roman" w:cs="Times New Roman"/>
          <w:sz w:val="28"/>
          <w:szCs w:val="28"/>
        </w:rPr>
        <w:t>, муниципальных программ Сальского района</w:t>
      </w:r>
      <w:r w:rsidRPr="007A279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pStyle w:val="ConsNormal"/>
        <w:widowControl/>
        <w:ind w:right="0" w:firstLine="0"/>
        <w:jc w:val="both"/>
        <w:rPr>
          <w:rFonts w:ascii="Times New Roman" w:hAnsi="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4. Требования к формированию паспорта </w:t>
      </w:r>
      <w:r w:rsidRPr="00AA7B8D">
        <w:rPr>
          <w:rFonts w:ascii="Times New Roman" w:hAnsi="Times New Roman" w:cs="Times New Roman"/>
          <w:sz w:val="28"/>
          <w:szCs w:val="28"/>
        </w:rPr>
        <w:br/>
        <w:t>муниципальной (комплексной) программы</w:t>
      </w:r>
    </w:p>
    <w:p w:rsidR="00AA7B8D" w:rsidRPr="00AA7B8D" w:rsidRDefault="00AA7B8D" w:rsidP="00AA7B8D">
      <w:pPr>
        <w:jc w:val="center"/>
        <w:rPr>
          <w:rFonts w:ascii="Times New Roman" w:hAnsi="Times New Roman" w:cs="Times New Roman"/>
          <w:b/>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куратор;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ответственный исполнитель;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цели – рекомендуется указывать не более трех целей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направления (подпрограммы) муниципальной (комплексной) программы (при необходимости);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объем финансового обеспечения за весь период реализации;</w:t>
      </w:r>
    </w:p>
    <w:p w:rsidR="00AA7B8D" w:rsidRPr="00C67ED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связь с национальными целями Российской Федерации/ государственными про</w:t>
      </w:r>
      <w:r w:rsidR="00BA0FB5">
        <w:rPr>
          <w:rFonts w:ascii="Times New Roman" w:hAnsi="Times New Roman" w:cs="Times New Roman"/>
          <w:sz w:val="28"/>
          <w:szCs w:val="28"/>
        </w:rPr>
        <w:t>граммами  Российской Федерации,</w:t>
      </w:r>
      <w:r w:rsidRPr="00AA7B8D">
        <w:rPr>
          <w:rFonts w:ascii="Times New Roman" w:hAnsi="Times New Roman" w:cs="Times New Roman"/>
          <w:sz w:val="28"/>
          <w:szCs w:val="28"/>
        </w:rPr>
        <w:t xml:space="preserve"> Ростовской области</w:t>
      </w:r>
      <w:r w:rsidR="00BA0FB5">
        <w:rPr>
          <w:rFonts w:ascii="Times New Roman" w:hAnsi="Times New Roman" w:cs="Times New Roman"/>
          <w:sz w:val="28"/>
          <w:szCs w:val="28"/>
        </w:rPr>
        <w:t xml:space="preserve"> и</w:t>
      </w:r>
      <w:r w:rsidR="00BA0FB5" w:rsidRPr="00BA0FB5">
        <w:rPr>
          <w:rFonts w:ascii="Times New Roman" w:hAnsi="Times New Roman" w:cs="Times New Roman"/>
          <w:color w:val="FF0000"/>
          <w:sz w:val="28"/>
          <w:szCs w:val="28"/>
        </w:rPr>
        <w:t xml:space="preserve"> </w:t>
      </w:r>
      <w:r w:rsidR="00BA0FB5" w:rsidRPr="00C67ED4">
        <w:rPr>
          <w:rFonts w:ascii="Times New Roman" w:hAnsi="Times New Roman" w:cs="Times New Roman"/>
          <w:sz w:val="28"/>
          <w:szCs w:val="28"/>
        </w:rPr>
        <w:t>муниципальными программи Сальского района</w:t>
      </w:r>
      <w:r w:rsidR="00C67ED4" w:rsidRPr="00C67ED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Цель (цели) должна обладать следующими свойствами: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специфичность (цель должна соответствовать сфере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измеримость (возможность измерения (расчета) прогресса в достижении </w:t>
      </w:r>
      <w:r w:rsidRPr="00AA7B8D">
        <w:rPr>
          <w:rFonts w:ascii="Times New Roman" w:hAnsi="Times New Roman" w:cs="Times New Roman"/>
          <w:sz w:val="28"/>
          <w:szCs w:val="28"/>
        </w:rPr>
        <w:lastRenderedPageBreak/>
        <w:t>цели, в том числе посредством достижения значений взаимоувязанных показателей);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достижимость (цель должна быть достижима за период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ограниченность во времени (цель должна быть достигнута к определенному моменту времени).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AA7B8D" w:rsidRPr="00C67ED4" w:rsidRDefault="00AA7B8D" w:rsidP="00AA7B8D">
      <w:pPr>
        <w:ind w:firstLine="709"/>
        <w:jc w:val="both"/>
        <w:rPr>
          <w:rFonts w:ascii="Times New Roman" w:hAnsi="Times New Roman" w:cs="Times New Roman"/>
          <w:sz w:val="28"/>
          <w:szCs w:val="28"/>
        </w:rPr>
      </w:pPr>
      <w:r w:rsidRPr="00C67ED4">
        <w:rPr>
          <w:rFonts w:ascii="Times New Roman" w:hAnsi="Times New Roman" w:cs="Times New Roman"/>
          <w:sz w:val="28"/>
          <w:szCs w:val="28"/>
        </w:rPr>
        <w:t>Цели муниципальных (комплексных) программ, связанных с государственными программами Ростовской области</w:t>
      </w:r>
      <w:r w:rsidR="00BA0FB5" w:rsidRPr="00C67ED4">
        <w:rPr>
          <w:rFonts w:ascii="Times New Roman" w:hAnsi="Times New Roman" w:cs="Times New Roman"/>
          <w:sz w:val="28"/>
          <w:szCs w:val="28"/>
        </w:rPr>
        <w:t>, муниципальными программи Сальского района</w:t>
      </w:r>
      <w:r w:rsidRPr="00C67ED4">
        <w:rPr>
          <w:rFonts w:ascii="Times New Roman" w:hAnsi="Times New Roman" w:cs="Times New Roman"/>
          <w:sz w:val="28"/>
          <w:szCs w:val="28"/>
        </w:rPr>
        <w:t xml:space="preserve"> (по которым заключены соглашения о реализации на территории </w:t>
      </w:r>
      <w:r w:rsidR="00613E42">
        <w:rPr>
          <w:rFonts w:ascii="Times New Roman" w:hAnsi="Times New Roman" w:cs="Times New Roman"/>
          <w:sz w:val="28"/>
          <w:szCs w:val="28"/>
        </w:rPr>
        <w:t>Ивановского</w:t>
      </w:r>
      <w:r w:rsidRPr="00C67ED4">
        <w:rPr>
          <w:rFonts w:ascii="Times New Roman" w:hAnsi="Times New Roman" w:cs="Times New Roman"/>
          <w:sz w:val="28"/>
          <w:szCs w:val="28"/>
        </w:rPr>
        <w:t xml:space="preserve"> сельского поселения  муниципальных программ </w:t>
      </w:r>
      <w:r w:rsidR="00613E42">
        <w:rPr>
          <w:rFonts w:ascii="Times New Roman" w:hAnsi="Times New Roman" w:cs="Times New Roman"/>
          <w:sz w:val="28"/>
          <w:szCs w:val="28"/>
        </w:rPr>
        <w:t>Ивановского</w:t>
      </w:r>
      <w:r w:rsidRPr="00C67ED4">
        <w:rPr>
          <w:rFonts w:ascii="Times New Roman" w:hAnsi="Times New Roman" w:cs="Times New Roman"/>
          <w:sz w:val="28"/>
          <w:szCs w:val="28"/>
        </w:rPr>
        <w:t xml:space="preserve"> сельского поселения , направленных на достижение целей и показателей государственны</w:t>
      </w:r>
      <w:r w:rsidR="00BA0FB5" w:rsidRPr="00C67ED4">
        <w:rPr>
          <w:rFonts w:ascii="Times New Roman" w:hAnsi="Times New Roman" w:cs="Times New Roman"/>
          <w:sz w:val="28"/>
          <w:szCs w:val="28"/>
        </w:rPr>
        <w:t>х программ Российской Федерац</w:t>
      </w:r>
      <w:r w:rsidRPr="00C67ED4">
        <w:rPr>
          <w:rFonts w:ascii="Times New Roman" w:hAnsi="Times New Roman" w:cs="Times New Roman"/>
          <w:sz w:val="28"/>
          <w:szCs w:val="28"/>
        </w:rPr>
        <w:t>и</w:t>
      </w:r>
      <w:r w:rsidR="00BA0FB5" w:rsidRPr="00C67ED4">
        <w:rPr>
          <w:rFonts w:ascii="Times New Roman" w:hAnsi="Times New Roman" w:cs="Times New Roman"/>
          <w:sz w:val="28"/>
          <w:szCs w:val="28"/>
        </w:rPr>
        <w:t>и,</w:t>
      </w:r>
      <w:r w:rsidRPr="00C67ED4">
        <w:rPr>
          <w:rFonts w:ascii="Times New Roman" w:hAnsi="Times New Roman" w:cs="Times New Roman"/>
          <w:sz w:val="28"/>
          <w:szCs w:val="28"/>
        </w:rPr>
        <w:t xml:space="preserve">  Ростовской области</w:t>
      </w:r>
      <w:r w:rsidR="00BA0FB5" w:rsidRPr="00C67ED4">
        <w:rPr>
          <w:rFonts w:ascii="Times New Roman" w:hAnsi="Times New Roman" w:cs="Times New Roman"/>
          <w:sz w:val="28"/>
          <w:szCs w:val="28"/>
        </w:rPr>
        <w:t xml:space="preserve"> и муниципальных программ Сальского района</w:t>
      </w:r>
      <w:r w:rsidRPr="00C67ED4">
        <w:rPr>
          <w:rFonts w:ascii="Times New Roman" w:hAnsi="Times New Roman" w:cs="Times New Roman"/>
          <w:sz w:val="28"/>
          <w:szCs w:val="28"/>
        </w:rPr>
        <w:t>), следует формулировать в соответствии с целями государствен</w:t>
      </w:r>
      <w:r w:rsidR="00BA0FB5" w:rsidRPr="00C67ED4">
        <w:rPr>
          <w:rFonts w:ascii="Times New Roman" w:hAnsi="Times New Roman" w:cs="Times New Roman"/>
          <w:sz w:val="28"/>
          <w:szCs w:val="28"/>
        </w:rPr>
        <w:t>ных программ Ростовской области,</w:t>
      </w:r>
      <w:r w:rsidRPr="00C67ED4">
        <w:rPr>
          <w:rFonts w:ascii="Times New Roman" w:hAnsi="Times New Roman" w:cs="Times New Roman"/>
          <w:sz w:val="28"/>
          <w:szCs w:val="28"/>
        </w:rPr>
        <w:t xml:space="preserve"> </w:t>
      </w:r>
      <w:r w:rsidR="00BA0FB5" w:rsidRPr="00C67ED4">
        <w:rPr>
          <w:rFonts w:ascii="Times New Roman" w:hAnsi="Times New Roman" w:cs="Times New Roman"/>
          <w:sz w:val="28"/>
          <w:szCs w:val="28"/>
        </w:rPr>
        <w:t>муниципальных программ Сальского района</w:t>
      </w:r>
      <w:r w:rsidR="00C67ED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AA7B8D">
        <w:rPr>
          <w:rFonts w:ascii="Times New Roman" w:hAnsi="Times New Roman" w:cs="Times New Roman"/>
          <w:sz w:val="28"/>
          <w:szCs w:val="28"/>
        </w:rPr>
        <w:br/>
        <w:t xml:space="preserve">ее реализации.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Количество показателей формируется из необходимости и достаточности для достижения целей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Также показатели должны соответствовать следующим требованиям: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адекватность (показатель должен характеризовать прогресс в достижении цели или решении задачи и охватывать все существенные аспекты достижения </w:t>
      </w:r>
      <w:r w:rsidRPr="00AA7B8D">
        <w:rPr>
          <w:rFonts w:ascii="Times New Roman" w:hAnsi="Times New Roman" w:cs="Times New Roman"/>
          <w:sz w:val="28"/>
          <w:szCs w:val="28"/>
        </w:rPr>
        <w:lastRenderedPageBreak/>
        <w:t>цели или решения задачи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экономичность (получение отчетных данных должно проводиться </w:t>
      </w:r>
      <w:r w:rsidRPr="00AA7B8D">
        <w:rPr>
          <w:rFonts w:ascii="Times New Roman" w:hAnsi="Times New Roman" w:cs="Times New Roman"/>
          <w:sz w:val="28"/>
          <w:szCs w:val="28"/>
        </w:rPr>
        <w:br/>
        <w:t xml:space="preserve">с минимально возможными затратами; применяемые показатели должны </w:t>
      </w:r>
      <w:r w:rsidRPr="00AA7B8D">
        <w:rPr>
          <w:rFonts w:ascii="Times New Roman" w:hAnsi="Times New Roman" w:cs="Times New Roman"/>
          <w:sz w:val="28"/>
          <w:szCs w:val="28"/>
        </w:rPr>
        <w:br/>
        <w:t>в максимальной степени основываться на уже существующих процедурах сбора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измеримость (показатели определены в измеряемых величинах);</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сопоставимость (выбор показателей следует осуществлять исходя </w:t>
      </w:r>
      <w:r w:rsidRPr="00AA7B8D">
        <w:rPr>
          <w:rFonts w:ascii="Times New Roman" w:hAnsi="Times New Roman" w:cs="Times New Roman"/>
          <w:sz w:val="28"/>
          <w:szCs w:val="28"/>
        </w:rPr>
        <w:br/>
        <w:t xml:space="preserve">из необходимости непрерывного накопления данных и обеспечения </w:t>
      </w:r>
      <w:r w:rsidRPr="00AA7B8D">
        <w:rPr>
          <w:rFonts w:ascii="Times New Roman" w:hAnsi="Times New Roman" w:cs="Times New Roman"/>
          <w:sz w:val="28"/>
          <w:szCs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AA7B8D">
        <w:rPr>
          <w:rFonts w:ascii="Times New Roman" w:hAnsi="Times New Roman" w:cs="Times New Roman"/>
          <w:sz w:val="28"/>
          <w:szCs w:val="28"/>
        </w:rPr>
        <w:br/>
        <w:t>с показателями, используемыми в международной практике);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своевременность и регулярность (отчетные данные должны поступать </w:t>
      </w:r>
      <w:r w:rsidRPr="00AA7B8D">
        <w:rPr>
          <w:rFonts w:ascii="Times New Roman" w:hAnsi="Times New Roman" w:cs="Times New Roman"/>
          <w:sz w:val="28"/>
          <w:szCs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на среднесрочный и долгосрочный период.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данном разделе паспорта муниципальной (комплексной) программы приводится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характеристика планируемой динамики показателя (признак возрастания </w:t>
      </w:r>
      <w:r w:rsidRPr="00AA7B8D">
        <w:rPr>
          <w:rFonts w:ascii="Times New Roman" w:hAnsi="Times New Roman" w:cs="Times New Roman"/>
          <w:sz w:val="28"/>
          <w:szCs w:val="28"/>
        </w:rPr>
        <w:lastRenderedPageBreak/>
        <w:t>или убывания);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единица измерения показателя (по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значение показателя (по годам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Сальского района, соглашение о предоставлении межбюджетного трансферта, решение Собрания депутатов</w:t>
      </w:r>
      <w:r w:rsidR="00C67ED4">
        <w:rPr>
          <w:rFonts w:ascii="Times New Roman" w:hAnsi="Times New Roman" w:cs="Times New Roman"/>
          <w:sz w:val="28"/>
          <w:szCs w:val="28"/>
        </w:rPr>
        <w:t xml:space="preserve"> Сальского района </w:t>
      </w:r>
      <w:r w:rsidRPr="00AA7B8D">
        <w:rPr>
          <w:rFonts w:ascii="Times New Roman" w:hAnsi="Times New Roman" w:cs="Times New Roman"/>
          <w:sz w:val="28"/>
          <w:szCs w:val="28"/>
        </w:rPr>
        <w:t xml:space="preserve"> </w:t>
      </w:r>
      <w:r w:rsidR="0092288C">
        <w:rPr>
          <w:rFonts w:ascii="Times New Roman" w:hAnsi="Times New Roman" w:cs="Times New Roman"/>
          <w:sz w:val="28"/>
          <w:szCs w:val="28"/>
        </w:rPr>
        <w:t xml:space="preserve">и </w:t>
      </w:r>
      <w:r w:rsidR="00C67ED4" w:rsidRPr="00AA7B8D">
        <w:rPr>
          <w:rFonts w:ascii="Times New Roman" w:hAnsi="Times New Roman" w:cs="Times New Roman"/>
          <w:sz w:val="28"/>
          <w:szCs w:val="28"/>
        </w:rPr>
        <w:t>решение Собрания депутатов</w:t>
      </w:r>
      <w:r w:rsidR="00C67ED4">
        <w:rPr>
          <w:rFonts w:ascii="Times New Roman" w:hAnsi="Times New Roman" w:cs="Times New Roman"/>
          <w:sz w:val="28"/>
          <w:szCs w:val="28"/>
        </w:rPr>
        <w:t xml:space="preserve">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и т.д.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должностное лицо, ответственное за достижение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информационная система (источник данных), содержащая сведения о показателях и их значениях (при наличии).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должны иметь запланированные по годам количественные значения, измеряемые или рассчитываемые по утвержденным методикам.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муниципальной программы (комплексной программы) должны удовлетворять одному из следующих условий: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значения показателей рассчитываются по методикам, принятым международными организациями;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значения показателей определяются на основе данных официального статистического наблюдения;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значения показателей рассчитываются по методикам, утвержденным постановлением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по форме согласно приложению № 6 к настоящим Методическим рекомендациям (таблица № 3).</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w:t>
      </w:r>
      <w:r w:rsidR="00BA0FB5">
        <w:rPr>
          <w:rFonts w:ascii="Times New Roman" w:hAnsi="Times New Roman" w:cs="Times New Roman"/>
          <w:sz w:val="28"/>
          <w:szCs w:val="28"/>
        </w:rPr>
        <w:t>,</w:t>
      </w:r>
      <w:r w:rsidR="00BA0FB5" w:rsidRPr="00BA0FB5">
        <w:rPr>
          <w:rFonts w:ascii="Times New Roman" w:hAnsi="Times New Roman" w:cs="Times New Roman"/>
          <w:color w:val="FF0000"/>
          <w:sz w:val="28"/>
          <w:szCs w:val="28"/>
        </w:rPr>
        <w:t xml:space="preserve"> </w:t>
      </w:r>
      <w:r w:rsidR="00BA0FB5" w:rsidRPr="00DA3901">
        <w:rPr>
          <w:rFonts w:ascii="Times New Roman" w:hAnsi="Times New Roman" w:cs="Times New Roman"/>
          <w:sz w:val="28"/>
          <w:szCs w:val="28"/>
        </w:rPr>
        <w:t>муниципальных программ Сальского района</w:t>
      </w:r>
      <w:r w:rsidRPr="00DA3901">
        <w:rPr>
          <w:rFonts w:ascii="Times New Roman" w:hAnsi="Times New Roman" w:cs="Times New Roman"/>
          <w:sz w:val="28"/>
          <w:szCs w:val="28"/>
        </w:rPr>
        <w:t xml:space="preserve"> и их структурных элементов, должны соответствовать</w:t>
      </w:r>
      <w:r w:rsidRPr="00AA7B8D">
        <w:rPr>
          <w:rFonts w:ascii="Times New Roman" w:hAnsi="Times New Roman" w:cs="Times New Roman"/>
          <w:sz w:val="28"/>
          <w:szCs w:val="28"/>
        </w:rPr>
        <w:t xml:space="preserve"> принятым (утвержденным) на областном уровне методикам расчета.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w:t>
      </w:r>
      <w:r w:rsidRPr="00C502CC">
        <w:rPr>
          <w:rFonts w:ascii="Times New Roman" w:hAnsi="Times New Roman" w:cs="Times New Roman"/>
          <w:sz w:val="28"/>
          <w:szCs w:val="28"/>
        </w:rPr>
        <w:t xml:space="preserve">в </w:t>
      </w:r>
      <w:r w:rsidR="00BA0FB5" w:rsidRPr="00C502CC">
        <w:rPr>
          <w:rFonts w:ascii="Times New Roman" w:hAnsi="Times New Roman" w:cs="Times New Roman"/>
          <w:sz w:val="28"/>
          <w:szCs w:val="28"/>
        </w:rPr>
        <w:t>сектор экономики и фин</w:t>
      </w:r>
      <w:r w:rsidR="00486FAD" w:rsidRPr="00C502CC">
        <w:rPr>
          <w:rFonts w:ascii="Times New Roman" w:hAnsi="Times New Roman" w:cs="Times New Roman"/>
          <w:sz w:val="28"/>
          <w:szCs w:val="28"/>
        </w:rPr>
        <w:t>а</w:t>
      </w:r>
      <w:r w:rsidR="00BA0FB5" w:rsidRPr="00C502CC">
        <w:rPr>
          <w:rFonts w:ascii="Times New Roman" w:hAnsi="Times New Roman" w:cs="Times New Roman"/>
          <w:sz w:val="28"/>
          <w:szCs w:val="28"/>
        </w:rPr>
        <w:t>нсов</w:t>
      </w:r>
      <w:r w:rsidRPr="00C502CC">
        <w:rPr>
          <w:rFonts w:ascii="Times New Roman" w:hAnsi="Times New Roman" w:cs="Times New Roman"/>
          <w:sz w:val="28"/>
          <w:szCs w:val="28"/>
        </w:rPr>
        <w:t xml:space="preserve"> Администрации</w:t>
      </w:r>
      <w:r w:rsidRPr="00AA7B8D">
        <w:rPr>
          <w:rFonts w:ascii="Times New Roman" w:hAnsi="Times New Roman" w:cs="Times New Roman"/>
          <w:sz w:val="28"/>
          <w:szCs w:val="28"/>
        </w:rPr>
        <w:t xml:space="preserve"> </w:t>
      </w:r>
      <w:r w:rsidR="00613E42">
        <w:rPr>
          <w:rFonts w:ascii="Times New Roman" w:hAnsi="Times New Roman" w:cs="Times New Roman"/>
          <w:sz w:val="28"/>
          <w:szCs w:val="28"/>
        </w:rPr>
        <w:lastRenderedPageBreak/>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качестве наименования показателя используется лаконичное </w:t>
      </w:r>
      <w:r w:rsidRPr="00AA7B8D">
        <w:rPr>
          <w:rFonts w:ascii="Times New Roman" w:hAnsi="Times New Roman" w:cs="Times New Roman"/>
          <w:sz w:val="28"/>
          <w:szCs w:val="28"/>
        </w:rPr>
        <w:br/>
        <w:t>и понятное наименование, отражающее основную суть наблюдаемого явления.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Единица измерения показателя выбирается из общероссийского </w:t>
      </w:r>
      <w:hyperlink r:id="rId8" w:history="1">
        <w:r w:rsidRPr="00AA7B8D">
          <w:rPr>
            <w:rFonts w:ascii="Times New Roman" w:hAnsi="Times New Roman" w:cs="Times New Roman"/>
            <w:sz w:val="28"/>
            <w:szCs w:val="28"/>
          </w:rPr>
          <w:t>классификатора</w:t>
        </w:r>
      </w:hyperlink>
      <w:r w:rsidRPr="00AA7B8D">
        <w:rPr>
          <w:rFonts w:ascii="Times New Roman" w:hAnsi="Times New Roman" w:cs="Times New Roman"/>
          <w:sz w:val="28"/>
          <w:szCs w:val="28"/>
        </w:rPr>
        <w:t xml:space="preserve"> единиц измерения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 каждому структурному элементу муниципальной (комплексной) программы указывается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срок реализации в формате «год начала – год окончания»;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ФИО куратора проекта, входящего в состав муниципальных и ведомственных проектов;</w:t>
      </w:r>
    </w:p>
    <w:p w:rsidR="00AA7B8D" w:rsidRPr="00AA7B8D" w:rsidRDefault="00AA7B8D" w:rsidP="00AA7B8D">
      <w:pPr>
        <w:ind w:firstLine="709"/>
        <w:jc w:val="both"/>
        <w:rPr>
          <w:rFonts w:ascii="Times New Roman" w:hAnsi="Times New Roman" w:cs="Times New Roman"/>
          <w:sz w:val="28"/>
          <w:szCs w:val="28"/>
        </w:rPr>
      </w:pPr>
      <w:r w:rsidRPr="00C502CC">
        <w:rPr>
          <w:rFonts w:ascii="Times New Roman" w:hAnsi="Times New Roman" w:cs="Times New Roman"/>
          <w:sz w:val="28"/>
          <w:szCs w:val="28"/>
        </w:rPr>
        <w:t xml:space="preserve">наименование органа местного самоуправления </w:t>
      </w:r>
      <w:r w:rsidR="00613E42">
        <w:rPr>
          <w:rFonts w:ascii="Times New Roman" w:hAnsi="Times New Roman" w:cs="Times New Roman"/>
          <w:sz w:val="28"/>
          <w:szCs w:val="28"/>
        </w:rPr>
        <w:t>Ивановского</w:t>
      </w:r>
      <w:r w:rsidRPr="00C502CC">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r w:rsidRPr="00AA7B8D">
        <w:rPr>
          <w:rFonts w:ascii="Times New Roman" w:hAnsi="Times New Roman" w:cs="Times New Roman"/>
          <w:sz w:val="28"/>
          <w:szCs w:val="28"/>
        </w:rPr>
        <w:t>, ответственного за реализацию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ожидаемые социальные, экономические и иные эффекты от выполнения задач;</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связь с показателями муниципальной (комплексной) программы, на </w:t>
      </w:r>
      <w:r w:rsidRPr="00AA7B8D">
        <w:rPr>
          <w:rFonts w:ascii="Times New Roman" w:hAnsi="Times New Roman" w:cs="Times New Roman"/>
          <w:sz w:val="28"/>
          <w:szCs w:val="28"/>
        </w:rPr>
        <w:lastRenderedPageBreak/>
        <w:t xml:space="preserve">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4.7. В разделе 5 «Показатели муниципальной (комплексной) программы в разрезе муниципального образования «</w:t>
      </w:r>
      <w:r w:rsidR="00613E42">
        <w:rPr>
          <w:rFonts w:ascii="Times New Roman" w:hAnsi="Times New Roman" w:cs="Times New Roman"/>
          <w:sz w:val="28"/>
          <w:szCs w:val="28"/>
        </w:rPr>
        <w:t>Ивановское</w:t>
      </w:r>
      <w:r w:rsidR="00BA0FB5">
        <w:rPr>
          <w:rFonts w:ascii="Times New Roman" w:hAnsi="Times New Roman" w:cs="Times New Roman"/>
          <w:sz w:val="28"/>
          <w:szCs w:val="28"/>
        </w:rPr>
        <w:t xml:space="preserve"> сельское поселение</w:t>
      </w:r>
      <w:r w:rsidRPr="00AA7B8D">
        <w:rPr>
          <w:rFonts w:ascii="Times New Roman" w:hAnsi="Times New Roman" w:cs="Times New Roman"/>
          <w:sz w:val="28"/>
          <w:szCs w:val="28"/>
        </w:rPr>
        <w:t>» подлежат отражению показатели уровня муниципальной (комплексной) программы, затрагивающие вопросы местного значения муниципальн</w:t>
      </w:r>
      <w:r w:rsidR="00DD0F91">
        <w:rPr>
          <w:rFonts w:ascii="Times New Roman" w:hAnsi="Times New Roman" w:cs="Times New Roman"/>
          <w:sz w:val="28"/>
          <w:szCs w:val="28"/>
        </w:rPr>
        <w:t>о</w:t>
      </w:r>
      <w:r w:rsidR="00BA0FB5">
        <w:rPr>
          <w:rFonts w:ascii="Times New Roman" w:hAnsi="Times New Roman" w:cs="Times New Roman"/>
          <w:sz w:val="28"/>
          <w:szCs w:val="28"/>
        </w:rPr>
        <w:t>го</w:t>
      </w:r>
      <w:r w:rsidRPr="00AA7B8D">
        <w:rPr>
          <w:rFonts w:ascii="Times New Roman" w:hAnsi="Times New Roman" w:cs="Times New Roman"/>
          <w:sz w:val="28"/>
          <w:szCs w:val="28"/>
        </w:rPr>
        <w:t xml:space="preserve"> образовани</w:t>
      </w:r>
      <w:r w:rsidR="00BA0FB5">
        <w:rPr>
          <w:rFonts w:ascii="Times New Roman" w:hAnsi="Times New Roman" w:cs="Times New Roman"/>
          <w:sz w:val="28"/>
          <w:szCs w:val="28"/>
        </w:rPr>
        <w:t>я</w:t>
      </w:r>
      <w:r w:rsidRPr="00AA7B8D">
        <w:rPr>
          <w:rFonts w:ascii="Times New Roman" w:hAnsi="Times New Roman" w:cs="Times New Roman"/>
          <w:sz w:val="28"/>
          <w:szCs w:val="28"/>
        </w:rPr>
        <w:t xml:space="preserve">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7A2794" w:rsidRDefault="00DD0F91"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Значения показателей </w:t>
      </w:r>
      <w:r w:rsidR="00AA7B8D" w:rsidRPr="007A2794">
        <w:rPr>
          <w:rFonts w:ascii="Times New Roman" w:hAnsi="Times New Roman" w:cs="Times New Roman"/>
          <w:sz w:val="28"/>
          <w:szCs w:val="28"/>
        </w:rPr>
        <w:t xml:space="preserve"> </w:t>
      </w:r>
      <w:r w:rsidR="00613E42">
        <w:rPr>
          <w:rFonts w:ascii="Times New Roman" w:hAnsi="Times New Roman" w:cs="Times New Roman"/>
          <w:sz w:val="28"/>
          <w:szCs w:val="28"/>
        </w:rPr>
        <w:t>Ивановского</w:t>
      </w:r>
      <w:r w:rsidR="00AA7B8D" w:rsidRPr="007A2794">
        <w:rPr>
          <w:rFonts w:ascii="Times New Roman" w:hAnsi="Times New Roman" w:cs="Times New Roman"/>
          <w:sz w:val="28"/>
          <w:szCs w:val="28"/>
        </w:rPr>
        <w:t xml:space="preserve"> сельского поселения , 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трансферта, имеющего целевое назначение, бюджету </w:t>
      </w:r>
      <w:r w:rsidR="00613E42">
        <w:rPr>
          <w:rFonts w:ascii="Times New Roman" w:hAnsi="Times New Roman" w:cs="Times New Roman"/>
          <w:sz w:val="28"/>
          <w:szCs w:val="28"/>
        </w:rPr>
        <w:t>Ивановского</w:t>
      </w:r>
      <w:r w:rsidRPr="007A2794">
        <w:rPr>
          <w:rFonts w:ascii="Times New Roman" w:hAnsi="Times New Roman" w:cs="Times New Roman"/>
          <w:sz w:val="28"/>
          <w:szCs w:val="28"/>
        </w:rPr>
        <w:t xml:space="preserve"> сельского поселения Сальского района</w:t>
      </w:r>
      <w:r w:rsidR="00AA7B8D" w:rsidRPr="007A279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данном разделе паспорта муниципальной (комплексной) программы приводится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lastRenderedPageBreak/>
        <w:t>единица измерения показателя (по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значение показателя (по годам реализации).</w:t>
      </w:r>
    </w:p>
    <w:p w:rsidR="00AA7B8D" w:rsidRPr="00AA7B8D" w:rsidRDefault="00AA7B8D" w:rsidP="00AA7B8D">
      <w:pPr>
        <w:ind w:firstLine="709"/>
        <w:jc w:val="both"/>
        <w:rPr>
          <w:rFonts w:ascii="Times New Roman" w:hAnsi="Times New Roman" w:cs="Times New Roman"/>
          <w:b/>
          <w:sz w:val="28"/>
          <w:szCs w:val="28"/>
        </w:rPr>
      </w:pPr>
      <w:r w:rsidRPr="00AA7B8D">
        <w:rPr>
          <w:rFonts w:ascii="Times New Roman" w:hAnsi="Times New Roman" w:cs="Times New Roman"/>
          <w:sz w:val="28"/>
          <w:szCs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AA7B8D" w:rsidRPr="00AA7B8D" w:rsidRDefault="00AA7B8D" w:rsidP="00AA7B8D">
      <w:pPr>
        <w:rPr>
          <w:rFonts w:ascii="Times New Roman" w:hAnsi="Times New Roman" w:cs="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5. Требования к заполнению паспорта комплекса </w:t>
      </w:r>
      <w:r w:rsidRPr="00AA7B8D">
        <w:rPr>
          <w:rFonts w:ascii="Times New Roman" w:hAnsi="Times New Roman" w:cs="Times New Roman"/>
          <w:sz w:val="28"/>
          <w:szCs w:val="28"/>
        </w:rPr>
        <w:br/>
        <w:t>процессных мероприятий</w:t>
      </w:r>
    </w:p>
    <w:p w:rsidR="00AA7B8D" w:rsidRPr="00AA7B8D" w:rsidRDefault="00AA7B8D" w:rsidP="00AA7B8D">
      <w:pP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5.2. Паспорт комплекса процессных мероприятий разрабатывается по форме согласно приложению № 4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выполнение муниципальных заданий на оказание муниципальных услуг;</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осуществление текущей деятельности казенных учреждений;</w:t>
      </w:r>
    </w:p>
    <w:p w:rsidR="00AA7B8D" w:rsidRPr="000D6AC1" w:rsidRDefault="00AA7B8D" w:rsidP="00AA7B8D">
      <w:pPr>
        <w:ind w:firstLine="709"/>
        <w:jc w:val="both"/>
        <w:rPr>
          <w:rFonts w:ascii="Times New Roman" w:hAnsi="Times New Roman" w:cs="Times New Roman"/>
          <w:sz w:val="28"/>
          <w:szCs w:val="28"/>
        </w:rPr>
      </w:pPr>
      <w:r w:rsidRPr="000D6AC1">
        <w:rPr>
          <w:rFonts w:ascii="Times New Roman" w:hAnsi="Times New Roman" w:cs="Times New Roman"/>
          <w:sz w:val="28"/>
          <w:szCs w:val="28"/>
        </w:rPr>
        <w:t xml:space="preserve">иные направления деятельности по согласованию с </w:t>
      </w:r>
      <w:r w:rsidR="00DD0F91" w:rsidRPr="000D6AC1">
        <w:rPr>
          <w:rFonts w:ascii="Times New Roman" w:hAnsi="Times New Roman" w:cs="Times New Roman"/>
          <w:sz w:val="28"/>
          <w:szCs w:val="28"/>
        </w:rPr>
        <w:t>сектором экономики и финансов</w:t>
      </w:r>
      <w:r w:rsidRPr="000D6AC1">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lastRenderedPageBreak/>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5.6.  В разделе 2.1 «Показатели комплекса процессных мероприятий по муниципальн</w:t>
      </w:r>
      <w:r w:rsidR="00DD0F91">
        <w:rPr>
          <w:rFonts w:ascii="Times New Roman" w:hAnsi="Times New Roman" w:cs="Times New Roman"/>
          <w:sz w:val="28"/>
          <w:szCs w:val="28"/>
        </w:rPr>
        <w:t>ому</w:t>
      </w:r>
      <w:r w:rsidRPr="00AA7B8D">
        <w:rPr>
          <w:rFonts w:ascii="Times New Roman" w:hAnsi="Times New Roman" w:cs="Times New Roman"/>
          <w:sz w:val="28"/>
          <w:szCs w:val="28"/>
        </w:rPr>
        <w:t xml:space="preserve"> образовани</w:t>
      </w:r>
      <w:r w:rsidR="00DD0F91">
        <w:rPr>
          <w:rFonts w:ascii="Times New Roman" w:hAnsi="Times New Roman" w:cs="Times New Roman"/>
          <w:sz w:val="28"/>
          <w:szCs w:val="28"/>
        </w:rPr>
        <w:t>ю</w:t>
      </w:r>
      <w:r w:rsidRPr="00AA7B8D">
        <w:rPr>
          <w:rFonts w:ascii="Times New Roman" w:hAnsi="Times New Roman" w:cs="Times New Roman"/>
          <w:sz w:val="28"/>
          <w:szCs w:val="28"/>
        </w:rPr>
        <w:t xml:space="preserve"> </w:t>
      </w:r>
      <w:r w:rsidR="00DD0F91">
        <w:rPr>
          <w:rFonts w:ascii="Times New Roman" w:hAnsi="Times New Roman" w:cs="Times New Roman"/>
          <w:sz w:val="28"/>
          <w:szCs w:val="28"/>
        </w:rPr>
        <w:t>«</w:t>
      </w:r>
      <w:r w:rsidR="00613E42">
        <w:rPr>
          <w:rFonts w:ascii="Times New Roman" w:hAnsi="Times New Roman" w:cs="Times New Roman"/>
          <w:sz w:val="28"/>
          <w:szCs w:val="28"/>
        </w:rPr>
        <w:t>Ивановское</w:t>
      </w:r>
      <w:r>
        <w:rPr>
          <w:rFonts w:ascii="Times New Roman" w:hAnsi="Times New Roman" w:cs="Times New Roman"/>
          <w:sz w:val="28"/>
          <w:szCs w:val="28"/>
        </w:rPr>
        <w:t xml:space="preserve"> сельско</w:t>
      </w:r>
      <w:r w:rsidR="00DD0F91">
        <w:rPr>
          <w:rFonts w:ascii="Times New Roman" w:hAnsi="Times New Roman" w:cs="Times New Roman"/>
          <w:sz w:val="28"/>
          <w:szCs w:val="28"/>
        </w:rPr>
        <w:t>е</w:t>
      </w:r>
      <w:r>
        <w:rPr>
          <w:rFonts w:ascii="Times New Roman" w:hAnsi="Times New Roman" w:cs="Times New Roman"/>
          <w:sz w:val="28"/>
          <w:szCs w:val="28"/>
        </w:rPr>
        <w:t xml:space="preserve"> поселени</w:t>
      </w:r>
      <w:r w:rsidR="00DD0F91">
        <w:rPr>
          <w:rFonts w:ascii="Times New Roman" w:hAnsi="Times New Roman" w:cs="Times New Roman"/>
          <w:sz w:val="28"/>
          <w:szCs w:val="28"/>
        </w:rPr>
        <w:t>е</w:t>
      </w:r>
      <w:r w:rsidRPr="00AA7B8D">
        <w:rPr>
          <w:rFonts w:ascii="Times New Roman" w:hAnsi="Times New Roman" w:cs="Times New Roman"/>
          <w:sz w:val="28"/>
          <w:szCs w:val="28"/>
        </w:rPr>
        <w:t>»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5.7.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Формирование мероприятий (результатов) комплекса процессных мероприятий осуществляется с учетом требований пункта 3.8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мероприятия (результата) не должно:</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дублировать наименование цели, показателя, задачи, иного мероприятия (результата), контрольной точки;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дублировать наименования показателей, мероприятий (результатов) иных</w:t>
      </w:r>
    </w:p>
    <w:p w:rsidR="00AA7B8D" w:rsidRPr="00AA7B8D" w:rsidRDefault="00AA7B8D" w:rsidP="00AA7B8D">
      <w:pPr>
        <w:jc w:val="both"/>
        <w:rPr>
          <w:rFonts w:ascii="Times New Roman" w:hAnsi="Times New Roman" w:cs="Times New Roman"/>
          <w:sz w:val="28"/>
          <w:szCs w:val="28"/>
        </w:rPr>
      </w:pPr>
      <w:r w:rsidRPr="00AA7B8D">
        <w:rPr>
          <w:rFonts w:ascii="Times New Roman" w:hAnsi="Times New Roman" w:cs="Times New Roman"/>
          <w:sz w:val="28"/>
          <w:szCs w:val="28"/>
        </w:rPr>
        <w:t>структурных элементов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значения мероприятия (результата) и указание на период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указание на два и более мероприятия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наименование нормативных правовых актов, иных поручений;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указания на виды и формы муниципальной поддержки (субсидии, дотации и другие).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Планирование сроков выполнения мероприятий (результатов) осуществляется с учетом: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равномерности распределения в течение календарного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сопоставимости со сроками достижения показателей муниципальной (комплексной) программы и показателей ее структурных элементов.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При описании характеристики мероприятия (результата) комплекса </w:t>
      </w:r>
      <w:r w:rsidRPr="00AA7B8D">
        <w:rPr>
          <w:rFonts w:ascii="Times New Roman" w:hAnsi="Times New Roman" w:cs="Times New Roman"/>
          <w:sz w:val="28"/>
          <w:szCs w:val="28"/>
        </w:rPr>
        <w:lastRenderedPageBreak/>
        <w:t>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каждой контрольной точки устанавливается дата ее достижения: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План реализации разрабатывается на очередной финансовый год и плановый период.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lastRenderedPageBreak/>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AA7B8D" w:rsidRPr="00AA7B8D" w:rsidRDefault="00AA7B8D" w:rsidP="00AA7B8D">
      <w:pPr>
        <w:jc w:val="both"/>
        <w:rPr>
          <w:rFonts w:ascii="Times New Roman" w:hAnsi="Times New Roman" w:cs="Times New Roman"/>
          <w:sz w:val="28"/>
          <w:szCs w:val="28"/>
        </w:rPr>
      </w:pPr>
    </w:p>
    <w:p w:rsidR="00AA7B8D" w:rsidRPr="00AA7B8D" w:rsidRDefault="00AA7B8D" w:rsidP="00AA7B8D">
      <w:pPr>
        <w:jc w:val="both"/>
        <w:rPr>
          <w:rFonts w:ascii="Times New Roman" w:hAnsi="Times New Roman" w:cs="Times New Roman"/>
          <w:sz w:val="28"/>
          <w:szCs w:val="28"/>
        </w:rPr>
      </w:pPr>
    </w:p>
    <w:p w:rsidR="00AA7B8D" w:rsidRPr="00AA7B8D" w:rsidRDefault="00AA7B8D" w:rsidP="00AA7B8D">
      <w:pPr>
        <w:tabs>
          <w:tab w:val="left" w:pos="284"/>
        </w:tabs>
        <w:spacing w:after="200" w:line="276" w:lineRule="auto"/>
        <w:contextualSpacing/>
        <w:jc w:val="center"/>
        <w:rPr>
          <w:rFonts w:ascii="Times New Roman" w:hAnsi="Times New Roman" w:cs="Times New Roman"/>
          <w:sz w:val="28"/>
          <w:szCs w:val="28"/>
        </w:rPr>
      </w:pPr>
      <w:r w:rsidRPr="00AA7B8D">
        <w:rPr>
          <w:rFonts w:ascii="Times New Roman" w:hAnsi="Times New Roman" w:cs="Times New Roman"/>
          <w:sz w:val="28"/>
          <w:szCs w:val="28"/>
        </w:rPr>
        <w:t xml:space="preserve">6. Требования к заполнению приложений </w:t>
      </w:r>
      <w:r w:rsidRPr="00AA7B8D">
        <w:rPr>
          <w:rFonts w:ascii="Times New Roman" w:hAnsi="Times New Roman" w:cs="Times New Roman"/>
          <w:sz w:val="28"/>
          <w:szCs w:val="28"/>
        </w:rPr>
        <w:br/>
        <w:t>к муниципальной (комплексной) программе</w:t>
      </w:r>
    </w:p>
    <w:p w:rsidR="00AA7B8D" w:rsidRPr="00AA7B8D" w:rsidRDefault="00AA7B8D" w:rsidP="00AA7B8D">
      <w:pP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w:t>
      </w:r>
      <w:r w:rsidR="00CD62A0">
        <w:rPr>
          <w:rFonts w:ascii="Times New Roman" w:hAnsi="Times New Roman" w:cs="Times New Roman"/>
          <w:sz w:val="28"/>
          <w:szCs w:val="28"/>
        </w:rPr>
        <w:t xml:space="preserve"> </w:t>
      </w:r>
      <w:r w:rsidRPr="00AA7B8D">
        <w:rPr>
          <w:rFonts w:ascii="Times New Roman" w:hAnsi="Times New Roman" w:cs="Times New Roman"/>
          <w:sz w:val="28"/>
          <w:szCs w:val="28"/>
        </w:rPr>
        <w:t xml:space="preserve">  </w:t>
      </w:r>
      <w:r w:rsidR="00CD62A0" w:rsidRPr="00E65DC5">
        <w:rPr>
          <w:rFonts w:ascii="Times New Roman" w:hAnsi="Times New Roman" w:cs="Times New Roman"/>
          <w:sz w:val="28"/>
          <w:szCs w:val="28"/>
        </w:rPr>
        <w:t>бюджета Сальского района</w:t>
      </w:r>
      <w:r w:rsidR="00E65DC5" w:rsidRPr="00E65DC5">
        <w:rPr>
          <w:rFonts w:ascii="Times New Roman" w:hAnsi="Times New Roman" w:cs="Times New Roman"/>
          <w:sz w:val="28"/>
          <w:szCs w:val="28"/>
        </w:rPr>
        <w:t>,</w:t>
      </w:r>
      <w:r w:rsidR="00CD62A0" w:rsidRPr="00E65DC5">
        <w:rPr>
          <w:rFonts w:ascii="Times New Roman" w:hAnsi="Times New Roman" w:cs="Times New Roman"/>
          <w:sz w:val="28"/>
          <w:szCs w:val="28"/>
        </w:rPr>
        <w:t xml:space="preserve"> то </w:t>
      </w:r>
      <w:r w:rsidRPr="00E65DC5">
        <w:rPr>
          <w:rFonts w:ascii="Times New Roman" w:hAnsi="Times New Roman" w:cs="Times New Roman"/>
          <w:sz w:val="28"/>
          <w:szCs w:val="28"/>
        </w:rPr>
        <w:t>в</w:t>
      </w:r>
      <w:r w:rsidRPr="00AA7B8D">
        <w:rPr>
          <w:rFonts w:ascii="Times New Roman" w:hAnsi="Times New Roman" w:cs="Times New Roman"/>
          <w:sz w:val="28"/>
          <w:szCs w:val="28"/>
        </w:rPr>
        <w:t xml:space="preserve"> случае необходимости, в такой муниципальной (комплексной) программе отдельными аналитическими приложениями включаются:</w:t>
      </w:r>
    </w:p>
    <w:p w:rsidR="00AA7B8D" w:rsidRPr="00E65DC5"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отражающие сводные значения результатов использования субсидий и иных межбюджетных трансфертов из областного бюджета</w:t>
      </w:r>
      <w:r w:rsidR="00CD62A0">
        <w:rPr>
          <w:rFonts w:ascii="Times New Roman" w:hAnsi="Times New Roman" w:cs="Times New Roman"/>
          <w:sz w:val="28"/>
          <w:szCs w:val="28"/>
        </w:rPr>
        <w:t>,</w:t>
      </w:r>
      <w:r w:rsidR="00CD62A0" w:rsidRPr="00CD62A0">
        <w:rPr>
          <w:rFonts w:ascii="Times New Roman" w:hAnsi="Times New Roman" w:cs="Times New Roman"/>
          <w:color w:val="FF0000"/>
          <w:sz w:val="28"/>
          <w:szCs w:val="28"/>
        </w:rPr>
        <w:t xml:space="preserve"> </w:t>
      </w:r>
      <w:r w:rsidR="00CD62A0" w:rsidRPr="00E65DC5">
        <w:rPr>
          <w:rFonts w:ascii="Times New Roman" w:hAnsi="Times New Roman" w:cs="Times New Roman"/>
          <w:sz w:val="28"/>
          <w:szCs w:val="28"/>
        </w:rPr>
        <w:t>бюджета Сальского района</w:t>
      </w:r>
      <w:r w:rsidRPr="00E65DC5">
        <w:rPr>
          <w:rFonts w:ascii="Times New Roman" w:hAnsi="Times New Roman" w:cs="Times New Roman"/>
          <w:sz w:val="28"/>
          <w:szCs w:val="28"/>
        </w:rPr>
        <w:t xml:space="preserve"> бюджету </w:t>
      </w:r>
      <w:r w:rsidR="00613E42">
        <w:rPr>
          <w:rFonts w:ascii="Times New Roman" w:hAnsi="Times New Roman" w:cs="Times New Roman"/>
          <w:sz w:val="28"/>
          <w:szCs w:val="28"/>
        </w:rPr>
        <w:t>Ивановского</w:t>
      </w:r>
      <w:r w:rsidRPr="00E65DC5">
        <w:rPr>
          <w:rFonts w:ascii="Times New Roman" w:hAnsi="Times New Roman" w:cs="Times New Roman"/>
          <w:sz w:val="28"/>
          <w:szCs w:val="28"/>
        </w:rPr>
        <w:t xml:space="preserve"> сельского поселения </w:t>
      </w:r>
      <w:r w:rsidR="00E65DC5" w:rsidRPr="00E65DC5">
        <w:rPr>
          <w:rFonts w:ascii="Times New Roman" w:hAnsi="Times New Roman" w:cs="Times New Roman"/>
          <w:sz w:val="28"/>
          <w:szCs w:val="28"/>
        </w:rPr>
        <w:t>Сальского района</w:t>
      </w:r>
      <w:r w:rsidRPr="00E65DC5">
        <w:rPr>
          <w:rFonts w:ascii="Times New Roman" w:hAnsi="Times New Roman" w:cs="Times New Roman"/>
          <w:sz w:val="28"/>
          <w:szCs w:val="28"/>
        </w:rPr>
        <w:t>;</w:t>
      </w:r>
    </w:p>
    <w:p w:rsidR="00AA7B8D" w:rsidRPr="00E65DC5"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перечень объектов, на софинансирование которых предоставляется субсидия или иные межбюджетные трансферты из областного бюджета</w:t>
      </w:r>
      <w:r w:rsidR="00CD62A0">
        <w:rPr>
          <w:rFonts w:ascii="Times New Roman" w:hAnsi="Times New Roman" w:cs="Times New Roman"/>
          <w:sz w:val="28"/>
          <w:szCs w:val="28"/>
        </w:rPr>
        <w:t>,</w:t>
      </w:r>
      <w:r w:rsidRPr="00AA7B8D">
        <w:rPr>
          <w:rFonts w:ascii="Times New Roman" w:hAnsi="Times New Roman" w:cs="Times New Roman"/>
          <w:sz w:val="28"/>
          <w:szCs w:val="28"/>
        </w:rPr>
        <w:t xml:space="preserve"> </w:t>
      </w:r>
      <w:r w:rsidR="00CD62A0" w:rsidRPr="00E65DC5">
        <w:rPr>
          <w:rFonts w:ascii="Times New Roman" w:hAnsi="Times New Roman" w:cs="Times New Roman"/>
          <w:sz w:val="28"/>
          <w:szCs w:val="28"/>
        </w:rPr>
        <w:t>бюджета Сальского района</w:t>
      </w:r>
      <w:r w:rsidR="00530E71">
        <w:rPr>
          <w:rFonts w:ascii="Times New Roman" w:hAnsi="Times New Roman" w:cs="Times New Roman"/>
          <w:sz w:val="28"/>
          <w:szCs w:val="28"/>
        </w:rPr>
        <w:t xml:space="preserve"> </w:t>
      </w:r>
      <w:r w:rsidRPr="00E65DC5">
        <w:rPr>
          <w:rFonts w:ascii="Times New Roman" w:hAnsi="Times New Roman" w:cs="Times New Roman"/>
          <w:sz w:val="28"/>
          <w:szCs w:val="28"/>
        </w:rPr>
        <w:t>(в случае необходимости).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AA7B8D">
        <w:rPr>
          <w:rFonts w:ascii="Times New Roman" w:hAnsi="Times New Roman" w:cs="Times New Roman"/>
          <w:sz w:val="28"/>
          <w:szCs w:val="28"/>
        </w:rPr>
        <w:br/>
        <w:t xml:space="preserve">в муниципальной собственности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в соответствии с приложением № 6 к настоящим Методическим рекомендациям (таблица № 4).</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7. Требования к формированию единого аналитического плана реализации муниципальной (комплексной) программы</w:t>
      </w:r>
    </w:p>
    <w:p w:rsidR="00AA7B8D" w:rsidRPr="00AA7B8D" w:rsidRDefault="00AA7B8D" w:rsidP="00AA7B8D">
      <w:pPr>
        <w:jc w:val="cente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7.1. Планирование реализации муниципальной (комплексной) программы и </w:t>
      </w:r>
      <w:r w:rsidRPr="00AA7B8D">
        <w:rPr>
          <w:rFonts w:ascii="Times New Roman" w:hAnsi="Times New Roman" w:cs="Times New Roman"/>
          <w:sz w:val="28"/>
          <w:szCs w:val="28"/>
        </w:rPr>
        <w:lastRenderedPageBreak/>
        <w:t xml:space="preserve">ее структурных элементов осуществляется на основе разработки планов реализации ее структурных элементов.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AA7B8D" w:rsidRPr="00AA7B8D" w:rsidRDefault="00AA7B8D" w:rsidP="00AA7B8D">
      <w:pPr>
        <w:ind w:firstLine="709"/>
        <w:jc w:val="both"/>
        <w:rPr>
          <w:rFonts w:ascii="Times New Roman" w:hAnsi="Times New Roman" w:cs="Times New Roman"/>
          <w:i/>
          <w:sz w:val="28"/>
          <w:szCs w:val="28"/>
        </w:rPr>
      </w:pPr>
      <w:r w:rsidRPr="00AA7B8D">
        <w:rPr>
          <w:rFonts w:ascii="Times New Roman" w:hAnsi="Times New Roman" w:cs="Times New Roman"/>
          <w:sz w:val="28"/>
          <w:szCs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sidRPr="00AA7B8D">
        <w:rPr>
          <w:rFonts w:ascii="Times New Roman" w:hAnsi="Times New Roman" w:cs="Times New Roman"/>
          <w:i/>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7.2. Единый аналитический план реализации формируется и размещается на официальном сайте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613E42">
        <w:rPr>
          <w:rFonts w:ascii="Times New Roman" w:hAnsi="Times New Roman" w:cs="Times New Roman"/>
          <w:sz w:val="28"/>
          <w:szCs w:val="28"/>
        </w:rPr>
        <w:t>Ивановского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муниципальной (комплексной) программы и далее ежегодно, не позднее 31 декабря текущего финансового года.</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p>
    <w:p w:rsidR="00E76983" w:rsidRDefault="00E76983">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sectPr w:rsidR="001B7830">
          <w:pgSz w:w="11906" w:h="16838"/>
          <w:pgMar w:top="1134" w:right="680" w:bottom="1134" w:left="1304" w:header="720" w:footer="720" w:gutter="0"/>
          <w:cols w:space="720"/>
          <w:docGrid w:linePitch="600" w:charSpace="40960"/>
        </w:sectPr>
      </w:pP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lastRenderedPageBreak/>
        <w:t>Приложение №1</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к Методическим рекомендациям по</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разработке и реализации муниципальных</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 xml:space="preserve">программ </w:t>
      </w:r>
      <w:r w:rsidR="00613E42">
        <w:rPr>
          <w:rFonts w:ascii="Times New Roman" w:hAnsi="Times New Roman" w:cs="Times New Roman"/>
          <w:sz w:val="24"/>
        </w:rPr>
        <w:t>Ивановского</w:t>
      </w:r>
      <w:r w:rsidRPr="00C03DAD">
        <w:rPr>
          <w:rFonts w:ascii="Times New Roman" w:hAnsi="Times New Roman" w:cs="Times New Roman"/>
          <w:sz w:val="24"/>
        </w:rPr>
        <w:t xml:space="preserve"> сельского поселения </w:t>
      </w:r>
    </w:p>
    <w:p w:rsidR="001B7830" w:rsidRDefault="001B7830" w:rsidP="001B7830">
      <w:pPr>
        <w:spacing w:line="322" w:lineRule="exact"/>
        <w:ind w:right="-20"/>
        <w:jc w:val="right"/>
        <w:rPr>
          <w:sz w:val="28"/>
        </w:rPr>
      </w:pPr>
    </w:p>
    <w:p w:rsidR="001B7830" w:rsidRDefault="001B7830" w:rsidP="001B7830">
      <w:pPr>
        <w:ind w:left="10773"/>
        <w:jc w:val="center"/>
        <w:rPr>
          <w:sz w:val="28"/>
        </w:rPr>
      </w:pPr>
    </w:p>
    <w:p w:rsidR="001B7830" w:rsidRDefault="001B7830" w:rsidP="001B7830">
      <w:pPr>
        <w:jc w:val="center"/>
        <w:rPr>
          <w:sz w:val="24"/>
        </w:rPr>
      </w:pPr>
      <w:r>
        <w:rPr>
          <w:sz w:val="24"/>
        </w:rPr>
        <w:t xml:space="preserve">Реестр документов, входящих в состав муниципальной (комплексной) программы </w:t>
      </w:r>
      <w:r>
        <w:rPr>
          <w:i/>
          <w:sz w:val="24"/>
        </w:rPr>
        <w:t>«Наименование»</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Гиперссылка на текст документа</w:t>
            </w:r>
          </w:p>
        </w:tc>
      </w:tr>
      <w:tr w:rsidR="001B7830" w:rsidTr="002D7851">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xml:space="preserve">Муниципальная (комплексная) программа </w:t>
            </w:r>
            <w:r>
              <w:rPr>
                <w:i/>
                <w:sz w:val="24"/>
              </w:rPr>
              <w:t>«Наименование»</w:t>
            </w: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r w:rsidR="001B7830" w:rsidTr="002D7851">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xml:space="preserve">Структурный элемент </w:t>
            </w:r>
            <w:r>
              <w:rPr>
                <w:i/>
                <w:sz w:val="24"/>
              </w:rPr>
              <w:t>«Наименование»</w:t>
            </w: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bl>
    <w:p w:rsidR="001B7830" w:rsidRDefault="001B7830" w:rsidP="001B7830">
      <w:pPr>
        <w:pStyle w:val="af5"/>
        <w:keepNext/>
        <w:pageBreakBefore/>
        <w:ind w:left="11339"/>
        <w:jc w:val="center"/>
        <w:rPr>
          <w:sz w:val="24"/>
        </w:rPr>
      </w:pPr>
    </w:p>
    <w:p w:rsidR="001B7830" w:rsidRPr="00C03DAD" w:rsidRDefault="001B7830" w:rsidP="001B7830">
      <w:pPr>
        <w:ind w:left="10773"/>
        <w:jc w:val="center"/>
        <w:outlineLvl w:val="1"/>
        <w:rPr>
          <w:rFonts w:ascii="Times New Roman" w:hAnsi="Times New Roman" w:cs="Times New Roman"/>
          <w:sz w:val="28"/>
        </w:rPr>
      </w:pPr>
      <w:r w:rsidRPr="00C03DAD">
        <w:rPr>
          <w:rFonts w:ascii="Times New Roman" w:hAnsi="Times New Roman" w:cs="Times New Roman"/>
          <w:sz w:val="28"/>
        </w:rPr>
        <w:t>Приложение № 2</w:t>
      </w:r>
    </w:p>
    <w:p w:rsidR="001B7830" w:rsidRPr="00C03DAD" w:rsidRDefault="001B7830" w:rsidP="001B7830">
      <w:pPr>
        <w:ind w:left="10773"/>
        <w:jc w:val="center"/>
        <w:rPr>
          <w:rFonts w:ascii="Times New Roman" w:hAnsi="Times New Roman" w:cs="Times New Roman"/>
          <w:sz w:val="28"/>
        </w:rPr>
      </w:pPr>
      <w:r w:rsidRPr="00C03DAD">
        <w:rPr>
          <w:rFonts w:ascii="Times New Roman" w:hAnsi="Times New Roman" w:cs="Times New Roman"/>
          <w:sz w:val="28"/>
        </w:rPr>
        <w:t xml:space="preserve">к Методическим рекомендациям по разработке и реализации муниципальных программ </w:t>
      </w:r>
      <w:r w:rsidR="00613E42">
        <w:rPr>
          <w:rFonts w:ascii="Times New Roman" w:hAnsi="Times New Roman" w:cs="Times New Roman"/>
          <w:sz w:val="28"/>
        </w:rPr>
        <w:t>Ивановского</w:t>
      </w:r>
      <w:r w:rsidRPr="00C03DAD">
        <w:rPr>
          <w:rFonts w:ascii="Times New Roman" w:hAnsi="Times New Roman" w:cs="Times New Roman"/>
          <w:sz w:val="28"/>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ПАСПОРТ</w:t>
      </w:r>
    </w:p>
    <w:p w:rsidR="001B7830" w:rsidRDefault="001B7830" w:rsidP="001B7830">
      <w:pPr>
        <w:jc w:val="center"/>
        <w:rPr>
          <w:sz w:val="24"/>
        </w:rPr>
      </w:pPr>
      <w:r>
        <w:rPr>
          <w:sz w:val="24"/>
        </w:rPr>
        <w:t xml:space="preserve">муниципальной (комплексной) программы </w:t>
      </w:r>
      <w:r w:rsidR="00613E42">
        <w:rPr>
          <w:sz w:val="24"/>
        </w:rPr>
        <w:t>Ивановского</w:t>
      </w:r>
      <w:r>
        <w:rPr>
          <w:sz w:val="24"/>
        </w:rPr>
        <w:t xml:space="preserve"> сельского поселения </w:t>
      </w:r>
      <w:r>
        <w:rPr>
          <w:i/>
          <w:sz w:val="24"/>
        </w:rPr>
        <w:t xml:space="preserve"> «Наименование»</w:t>
      </w:r>
    </w:p>
    <w:p w:rsidR="001B7830" w:rsidRDefault="001B7830" w:rsidP="001B7830">
      <w:pPr>
        <w:jc w:val="center"/>
        <w:rPr>
          <w:sz w:val="24"/>
        </w:rPr>
      </w:pPr>
    </w:p>
    <w:p w:rsidR="001B7830" w:rsidRDefault="001B7830" w:rsidP="001B7830">
      <w:pPr>
        <w:widowControl/>
        <w:numPr>
          <w:ilvl w:val="0"/>
          <w:numId w:val="7"/>
        </w:numPr>
        <w:suppressAutoHyphens w:val="0"/>
        <w:spacing w:after="200" w:line="276" w:lineRule="auto"/>
        <w:jc w:val="center"/>
        <w:rPr>
          <w:sz w:val="24"/>
        </w:rPr>
      </w:pPr>
      <w:r>
        <w:rPr>
          <w:sz w:val="24"/>
        </w:rPr>
        <w:t>Основные положения</w:t>
      </w:r>
    </w:p>
    <w:p w:rsidR="001B7830" w:rsidRDefault="001B7830" w:rsidP="001B7830">
      <w:pPr>
        <w:ind w:left="72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Куратор муниципальной (комплексной) программы </w:t>
            </w:r>
            <w:r w:rsidR="00613E42">
              <w:rPr>
                <w:sz w:val="24"/>
              </w:rPr>
              <w:t>Ивановского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C03DAD">
            <w:pPr>
              <w:spacing w:after="200" w:line="276" w:lineRule="auto"/>
              <w:rPr>
                <w:i/>
                <w:sz w:val="24"/>
              </w:rPr>
            </w:pPr>
            <w:r>
              <w:rPr>
                <w:i/>
                <w:sz w:val="24"/>
              </w:rPr>
              <w:t xml:space="preserve">ФИО  главы Администрации </w:t>
            </w:r>
            <w:r w:rsidR="00613E42">
              <w:rPr>
                <w:i/>
                <w:sz w:val="24"/>
              </w:rPr>
              <w:t>Ивановского</w:t>
            </w:r>
            <w:r>
              <w:rPr>
                <w:i/>
                <w:sz w:val="24"/>
              </w:rPr>
              <w:t xml:space="preserve"> сельского поселения  </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Ответственный исполнитель муниципальной (комплексной) программы </w:t>
            </w:r>
            <w:r w:rsidR="00613E42">
              <w:rPr>
                <w:sz w:val="24"/>
              </w:rPr>
              <w:t>Ивановского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C03DAD">
            <w:pPr>
              <w:rPr>
                <w:i/>
                <w:sz w:val="24"/>
              </w:rPr>
            </w:pPr>
            <w:r>
              <w:rPr>
                <w:i/>
                <w:sz w:val="24"/>
              </w:rPr>
              <w:t xml:space="preserve">ФИО  </w:t>
            </w:r>
            <w:r w:rsidR="00C03DAD">
              <w:rPr>
                <w:i/>
                <w:sz w:val="24"/>
              </w:rPr>
              <w:t>специалиста</w:t>
            </w:r>
            <w:r>
              <w:rPr>
                <w:i/>
                <w:sz w:val="24"/>
              </w:rPr>
              <w:t>, определенного ответственным за разработку, реализацию и оценку эффективности муниципальной (комплексной) программы</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Период  реализации муниципальной (комплексной) программы </w:t>
            </w:r>
            <w:r w:rsidR="00613E42">
              <w:rPr>
                <w:sz w:val="24"/>
              </w:rPr>
              <w:t>Ивановского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Этап I: год начала – год окончания</w:t>
            </w:r>
          </w:p>
          <w:p w:rsidR="001B7830" w:rsidRDefault="001B7830" w:rsidP="002D7851">
            <w:pPr>
              <w:rPr>
                <w:sz w:val="24"/>
              </w:rPr>
            </w:pPr>
            <w:r>
              <w:rPr>
                <w:i/>
                <w:sz w:val="24"/>
              </w:rPr>
              <w:t>Этап II: год начала – год окончания</w:t>
            </w:r>
          </w:p>
        </w:tc>
      </w:tr>
      <w:tr w:rsidR="001B7830" w:rsidTr="002D7851">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Цели муниципальной (комплексной) программы </w:t>
            </w:r>
            <w:r w:rsidR="00613E42">
              <w:rPr>
                <w:sz w:val="24"/>
              </w:rPr>
              <w:t>Ивановского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Цель 1</w:t>
            </w:r>
          </w:p>
        </w:tc>
      </w:tr>
      <w:tr w:rsidR="001B7830" w:rsidTr="002D7851">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Цель 2</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rFonts w:ascii="Calibri" w:hAnsi="Calibri"/>
                <w:sz w:val="24"/>
              </w:rPr>
            </w:pPr>
            <w:r>
              <w:rPr>
                <w:sz w:val="24"/>
              </w:rPr>
              <w:t xml:space="preserve">Направления (подпрограммы) муниципальной (комплексной) программы </w:t>
            </w:r>
            <w:r w:rsidR="00613E42">
              <w:rPr>
                <w:sz w:val="24"/>
              </w:rPr>
              <w:t>Ивановского</w:t>
            </w:r>
            <w:r>
              <w:rPr>
                <w:sz w:val="24"/>
              </w:rPr>
              <w:t xml:space="preserve"> сельского поселения  &lt;1&gt;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Указывается общий объем финансирования муниципальной (комплексной) программы:</w:t>
            </w:r>
          </w:p>
          <w:p w:rsidR="001B7830" w:rsidRDefault="001B7830" w:rsidP="002D7851">
            <w:pPr>
              <w:rPr>
                <w:i/>
                <w:sz w:val="24"/>
              </w:rPr>
            </w:pPr>
            <w:r>
              <w:rPr>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Связь с национальными целями развития </w:t>
            </w:r>
            <w:r>
              <w:rPr>
                <w:sz w:val="24"/>
              </w:rPr>
              <w:lastRenderedPageBreak/>
              <w:t>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lastRenderedPageBreak/>
              <w:t xml:space="preserve">Национальная цель/наименование государственной программы Ростовской </w:t>
            </w:r>
            <w:r>
              <w:rPr>
                <w:i/>
                <w:sz w:val="24"/>
              </w:rPr>
              <w:lastRenderedPageBreak/>
              <w:t>области</w:t>
            </w:r>
          </w:p>
        </w:tc>
      </w:tr>
    </w:tbl>
    <w:p w:rsidR="001B7830" w:rsidRDefault="001B7830" w:rsidP="001B7830">
      <w:pPr>
        <w:spacing w:after="200" w:line="276" w:lineRule="auto"/>
        <w:rPr>
          <w:sz w:val="24"/>
        </w:rPr>
      </w:pPr>
      <w:r>
        <w:rPr>
          <w:sz w:val="24"/>
        </w:rPr>
        <w:lastRenderedPageBreak/>
        <w:t>&lt;1&gt; Данная строка включается в случае необходимости.</w:t>
      </w:r>
      <w:r>
        <w:br w:type="page"/>
      </w:r>
    </w:p>
    <w:p w:rsidR="001B7830" w:rsidRDefault="001B7830" w:rsidP="001B7830">
      <w:pPr>
        <w:spacing w:after="200" w:line="276" w:lineRule="auto"/>
        <w:jc w:val="center"/>
        <w:rPr>
          <w:sz w:val="24"/>
        </w:rPr>
      </w:pPr>
      <w:r>
        <w:rPr>
          <w:sz w:val="24"/>
        </w:rPr>
        <w:lastRenderedPageBreak/>
        <w:t xml:space="preserve">2.Показатели муниципальной (комплексной) программы </w:t>
      </w:r>
      <w:r w:rsidR="00613E42">
        <w:rPr>
          <w:sz w:val="24"/>
        </w:rPr>
        <w:t>Ивановского</w:t>
      </w:r>
      <w:r>
        <w:rPr>
          <w:sz w:val="24"/>
        </w:rPr>
        <w:t xml:space="preserve"> сельского поселения </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1B7830" w:rsidTr="002D7851">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Вид показателя</w:t>
            </w:r>
          </w:p>
          <w:p w:rsidR="001B7830" w:rsidRDefault="001B7830" w:rsidP="002D7851">
            <w:pPr>
              <w:jc w:val="center"/>
              <w:rPr>
                <w:sz w:val="24"/>
              </w:rPr>
            </w:pPr>
            <w:r>
              <w:rPr>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Доку-мент &lt;4&gt;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Инфор-мационная система</w:t>
            </w:r>
          </w:p>
        </w:tc>
      </w:tr>
      <w:tr w:rsidR="001B7830" w:rsidTr="002D7851">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r>
      <w:tr w:rsidR="001B7830" w:rsidTr="002D7851">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15</w:t>
            </w:r>
          </w:p>
        </w:tc>
      </w:tr>
      <w:tr w:rsidR="001B7830" w:rsidTr="002D7851">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p>
        </w:tc>
      </w:tr>
      <w:tr w:rsidR="001B7830" w:rsidTr="002D7851">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r>
      <w:tr w:rsidR="001B7830" w:rsidTr="002D7851">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r>
    </w:tbl>
    <w:p w:rsidR="001B7830" w:rsidRDefault="001B7830" w:rsidP="001B7830">
      <w:pPr>
        <w:jc w:val="both"/>
        <w:rPr>
          <w:sz w:val="24"/>
        </w:rPr>
      </w:pPr>
      <w:r>
        <w:rPr>
          <w:sz w:val="24"/>
        </w:rPr>
        <w:t>&lt;1&gt; Статистический или ведомственный.</w:t>
      </w:r>
    </w:p>
    <w:p w:rsidR="001B7830" w:rsidRDefault="001B7830" w:rsidP="001B7830">
      <w:pPr>
        <w:jc w:val="both"/>
        <w:rPr>
          <w:sz w:val="24"/>
        </w:rPr>
      </w:pPr>
      <w:r>
        <w:rPr>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1B7830" w:rsidRDefault="001B7830" w:rsidP="001B7830">
      <w:pPr>
        <w:jc w:val="both"/>
        <w:rPr>
          <w:sz w:val="24"/>
        </w:rPr>
      </w:pPr>
      <w:r>
        <w:rPr>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1B7830" w:rsidRDefault="001B7830" w:rsidP="001B7830">
      <w:pPr>
        <w:outlineLvl w:val="2"/>
        <w:rPr>
          <w:sz w:val="24"/>
        </w:rPr>
      </w:pPr>
      <w:r>
        <w:rPr>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Pr>
          <w:sz w:val="24"/>
        </w:rPr>
        <w:lastRenderedPageBreak/>
        <w:t xml:space="preserve">Ростовской области, решение Собрания депутатов </w:t>
      </w:r>
      <w:r w:rsidR="00613E42">
        <w:rPr>
          <w:sz w:val="24"/>
        </w:rPr>
        <w:t>Ивановского</w:t>
      </w:r>
      <w:r>
        <w:rPr>
          <w:sz w:val="24"/>
        </w:rPr>
        <w:t xml:space="preserve"> сельского поселения  и т.д. </w:t>
      </w:r>
    </w:p>
    <w:p w:rsidR="001B7830" w:rsidRDefault="001B7830" w:rsidP="001B7830">
      <w:pPr>
        <w:jc w:val="both"/>
        <w:rPr>
          <w:sz w:val="24"/>
        </w:rPr>
      </w:pPr>
      <w:r>
        <w:rPr>
          <w:sz w:val="24"/>
        </w:rPr>
        <w:t xml:space="preserve">&lt;5&gt; Указывается специалист Администрации </w:t>
      </w:r>
      <w:r w:rsidR="00613E42">
        <w:rPr>
          <w:sz w:val="24"/>
        </w:rPr>
        <w:t>Ивановского</w:t>
      </w:r>
      <w:r>
        <w:rPr>
          <w:sz w:val="24"/>
        </w:rPr>
        <w:t xml:space="preserve"> сельского поселения  (иного органа Администрации </w:t>
      </w:r>
      <w:r w:rsidR="00613E42">
        <w:rPr>
          <w:sz w:val="24"/>
        </w:rPr>
        <w:t>Ивановского</w:t>
      </w:r>
      <w:r>
        <w:rPr>
          <w:sz w:val="24"/>
        </w:rPr>
        <w:t xml:space="preserve"> сельского поселения ), ответственный за достижение показателя.</w:t>
      </w:r>
    </w:p>
    <w:p w:rsidR="001B7830" w:rsidRDefault="001B7830" w:rsidP="001B7830">
      <w:pPr>
        <w:jc w:val="both"/>
        <w:outlineLvl w:val="2"/>
        <w:rPr>
          <w:sz w:val="24"/>
        </w:rPr>
      </w:pPr>
      <w:r>
        <w:rPr>
          <w:sz w:val="24"/>
        </w:rPr>
        <w:t xml:space="preserve">&lt;6&gt; Указывается в соответствии с паспортом муниципальной программы </w:t>
      </w:r>
      <w:r w:rsidR="00613E42">
        <w:rPr>
          <w:sz w:val="24"/>
        </w:rPr>
        <w:t>Ивановского</w:t>
      </w:r>
      <w:r>
        <w:rPr>
          <w:sz w:val="24"/>
        </w:rPr>
        <w:t xml:space="preserve"> сельского поселения .</w:t>
      </w:r>
    </w:p>
    <w:p w:rsidR="001B7830" w:rsidRDefault="001B7830" w:rsidP="001B7830">
      <w:pPr>
        <w:jc w:val="both"/>
        <w:outlineLvl w:val="2"/>
        <w:rPr>
          <w:sz w:val="24"/>
        </w:rPr>
      </w:pPr>
      <w:r>
        <w:rPr>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613E42">
        <w:rPr>
          <w:sz w:val="24"/>
        </w:rPr>
        <w:t>Ивановского</w:t>
      </w:r>
      <w:r>
        <w:rPr>
          <w:sz w:val="24"/>
        </w:rPr>
        <w:t xml:space="preserve"> сельского поселения ), «МП» (муниципальный проект). Допускается установление одновременно нескольких уровней.</w:t>
      </w:r>
    </w:p>
    <w:p w:rsidR="001B7830" w:rsidRDefault="001B7830" w:rsidP="001B7830">
      <w:pPr>
        <w:jc w:val="both"/>
        <w:outlineLvl w:val="2"/>
        <w:rPr>
          <w:sz w:val="24"/>
        </w:rPr>
      </w:pPr>
    </w:p>
    <w:p w:rsidR="001B7830" w:rsidRDefault="001B7830" w:rsidP="001B7830">
      <w:pPr>
        <w:jc w:val="center"/>
        <w:rPr>
          <w:sz w:val="24"/>
        </w:rPr>
      </w:pPr>
      <w:r>
        <w:rPr>
          <w:sz w:val="24"/>
        </w:rPr>
        <w:t>2.1. Прокси-показатели муниципальной (комплексной) программы в … (текущем) году &lt;1&gt;</w:t>
      </w:r>
    </w:p>
    <w:p w:rsidR="001B7830" w:rsidRDefault="001B7830" w:rsidP="001B7830">
      <w:pPr>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1B7830" w:rsidTr="002D7851">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p>
          <w:p w:rsidR="001B7830" w:rsidRDefault="001B7830" w:rsidP="002D7851">
            <w:pPr>
              <w:jc w:val="center"/>
              <w:rPr>
                <w:sz w:val="24"/>
              </w:rPr>
            </w:pPr>
            <w:r>
              <w:rPr>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Ответственный за достижение показателя</w:t>
            </w:r>
          </w:p>
        </w:tc>
      </w:tr>
      <w:tr w:rsidR="001B7830" w:rsidTr="002D7851">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r>
      <w:tr w:rsidR="001B7830" w:rsidTr="002D7851">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r>
      <w:tr w:rsidR="001B7830" w:rsidTr="002D7851">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i/>
                <w:sz w:val="24"/>
              </w:rPr>
              <w:t>Показатель муниципальной (комплексной) программы «Наименование», ед. измерения по ОКЕИ</w:t>
            </w:r>
          </w:p>
        </w:tc>
      </w:tr>
      <w:tr w:rsidR="001B7830" w:rsidTr="002D7851">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муниципальной (комплексной) программы «Наименование», ед. измерения по ОКЕИ</w:t>
            </w: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bl>
    <w:p w:rsidR="001B7830" w:rsidRDefault="001B7830" w:rsidP="001B7830">
      <w:pPr>
        <w:rPr>
          <w:rFonts w:ascii="Calibri" w:hAnsi="Calibri"/>
          <w:sz w:val="24"/>
        </w:rPr>
      </w:pPr>
      <w:r>
        <w:rPr>
          <w:sz w:val="24"/>
        </w:rPr>
        <w:t>&lt;1&gt; Приводится при необходимости.</w:t>
      </w:r>
      <w:r>
        <w:br w:type="page"/>
      </w:r>
    </w:p>
    <w:p w:rsidR="001B7830" w:rsidRDefault="001B7830" w:rsidP="001B7830">
      <w:pPr>
        <w:jc w:val="center"/>
        <w:rPr>
          <w:sz w:val="24"/>
        </w:rPr>
      </w:pPr>
      <w:r>
        <w:rPr>
          <w:sz w:val="24"/>
        </w:rPr>
        <w:lastRenderedPageBreak/>
        <w:t xml:space="preserve">2.2. План достижения показателей муниципальной (комплексной) программы в </w:t>
      </w:r>
      <w:r>
        <w:rPr>
          <w:i/>
          <w:sz w:val="24"/>
        </w:rPr>
        <w:t>(указывается год)</w:t>
      </w:r>
      <w:r>
        <w:rPr>
          <w:sz w:val="24"/>
        </w:rPr>
        <w:t xml:space="preserve"> году &lt;1&gt;</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1B7830" w:rsidTr="002D7851">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Единица измерения</w:t>
            </w:r>
          </w:p>
          <w:p w:rsidR="001B7830" w:rsidRDefault="001B7830" w:rsidP="002D7851">
            <w:pPr>
              <w:spacing w:after="160" w:line="240" w:lineRule="atLeast"/>
              <w:jc w:val="center"/>
              <w:rPr>
                <w:sz w:val="24"/>
              </w:rPr>
            </w:pPr>
            <w:r>
              <w:rPr>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 xml:space="preserve">На конец </w:t>
            </w:r>
            <w:r>
              <w:rPr>
                <w:i/>
                <w:sz w:val="24"/>
              </w:rPr>
              <w:t>(указывается год)</w:t>
            </w:r>
            <w:r>
              <w:rPr>
                <w:sz w:val="24"/>
              </w:rPr>
              <w:t xml:space="preserve"> года</w:t>
            </w:r>
          </w:p>
        </w:tc>
      </w:tr>
      <w:tr w:rsidR="001B7830" w:rsidTr="002D7851">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sz w:val="24"/>
              </w:rPr>
            </w:pPr>
            <w:r>
              <w:rPr>
                <w:i/>
                <w:sz w:val="24"/>
                <w:u w:color="000000"/>
              </w:rPr>
              <w:t>Цель муниципальной (комплексной) программы</w:t>
            </w: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ind w:left="259"/>
              <w:rPr>
                <w:i/>
                <w:sz w:val="24"/>
                <w:u w:color="000000"/>
              </w:rPr>
            </w:pPr>
            <w:r>
              <w:rPr>
                <w:i/>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sz w:val="24"/>
              </w:rPr>
            </w:pPr>
            <w:r>
              <w:rPr>
                <w:i/>
                <w:sz w:val="24"/>
                <w:u w:color="000000"/>
              </w:rPr>
              <w:t>…</w:t>
            </w: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ind w:left="259"/>
              <w:rPr>
                <w:i/>
                <w:sz w:val="24"/>
                <w:u w:color="000000"/>
              </w:rPr>
            </w:pPr>
            <w:r>
              <w:rPr>
                <w:i/>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r>
    </w:tbl>
    <w:p w:rsidR="001B7830" w:rsidRDefault="001B7830" w:rsidP="001B7830">
      <w:pPr>
        <w:rPr>
          <w:rFonts w:ascii="Calibri" w:hAnsi="Calibri"/>
          <w:sz w:val="24"/>
        </w:rPr>
      </w:pPr>
      <w:r>
        <w:rPr>
          <w:sz w:val="24"/>
        </w:rPr>
        <w:t>&lt;1&gt; Приводится при необходимости.</w:t>
      </w:r>
      <w:r>
        <w:br w:type="page"/>
      </w:r>
    </w:p>
    <w:p w:rsidR="001B7830" w:rsidRDefault="001B7830" w:rsidP="001B7830">
      <w:pPr>
        <w:ind w:left="720"/>
        <w:jc w:val="center"/>
        <w:outlineLvl w:val="2"/>
        <w:rPr>
          <w:sz w:val="24"/>
        </w:rPr>
      </w:pPr>
      <w:r>
        <w:rPr>
          <w:sz w:val="24"/>
        </w:rPr>
        <w:lastRenderedPageBreak/>
        <w:t xml:space="preserve">3. Структура муниципальной (комплексной) программы </w:t>
      </w:r>
      <w:r w:rsidR="00613E42">
        <w:rPr>
          <w:sz w:val="24"/>
        </w:rPr>
        <w:t>Ивановского</w:t>
      </w:r>
      <w:r>
        <w:rPr>
          <w:sz w:val="24"/>
        </w:rPr>
        <w:t xml:space="preserve"> сельского поселения </w:t>
      </w:r>
    </w:p>
    <w:p w:rsidR="001B7830" w:rsidRDefault="001B7830" w:rsidP="001B7830">
      <w:pPr>
        <w:jc w:val="center"/>
        <w:outlineLvl w:val="2"/>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Связь с показателями &lt;2&gt;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4</w:t>
            </w:r>
          </w:p>
        </w:tc>
      </w:tr>
      <w:tr w:rsidR="001B7830" w:rsidTr="002D7851">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0"/>
                <w:numId w:val="8"/>
              </w:numPr>
              <w:suppressAutoHyphens w:val="0"/>
              <w:spacing w:after="200" w:line="276" w:lineRule="auto"/>
              <w:jc w:val="center"/>
              <w:outlineLvl w:val="2"/>
              <w:rPr>
                <w:i/>
                <w:sz w:val="24"/>
              </w:rPr>
            </w:pPr>
            <w:r>
              <w:rPr>
                <w:i/>
                <w:sz w:val="24"/>
              </w:rPr>
              <w:t xml:space="preserve">Направление «Наименование» </w:t>
            </w:r>
            <w:r>
              <w:rPr>
                <w:sz w:val="24"/>
              </w:rPr>
              <w:t>&lt;3&gt;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i/>
                <w:sz w:val="24"/>
              </w:rPr>
              <w:t>Наименование структурного элемента муниципальной (комплексной) программы</w:t>
            </w:r>
            <w:r>
              <w:rPr>
                <w:sz w:val="24"/>
              </w:rPr>
              <w:t xml:space="preserve"> </w:t>
            </w:r>
            <w:r w:rsidR="00613E42">
              <w:rPr>
                <w:sz w:val="24"/>
              </w:rPr>
              <w:t>Ивановского</w:t>
            </w:r>
            <w:r>
              <w:rPr>
                <w:sz w:val="24"/>
              </w:rPr>
              <w:t xml:space="preserve"> сельского поселения  &lt;4&gt;</w:t>
            </w:r>
          </w:p>
          <w:p w:rsidR="001B7830" w:rsidRDefault="001B7830" w:rsidP="002D7851">
            <w:pPr>
              <w:jc w:val="center"/>
              <w:outlineLvl w:val="2"/>
              <w:rPr>
                <w:i/>
                <w:sz w:val="24"/>
              </w:rPr>
            </w:pPr>
            <w:r>
              <w:rPr>
                <w:sz w:val="24"/>
              </w:rPr>
              <w:t>(</w:t>
            </w:r>
            <w:r>
              <w:rPr>
                <w:i/>
                <w:sz w:val="24"/>
              </w:rPr>
              <w:t xml:space="preserve">ФИО куратора) </w:t>
            </w:r>
            <w:r>
              <w:rPr>
                <w:sz w:val="24"/>
              </w:rPr>
              <w:t>&lt;4&gt;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sz w:val="24"/>
              </w:rPr>
              <w:t>Срок реализации:</w:t>
            </w:r>
            <w:r>
              <w:rPr>
                <w:i/>
                <w:sz w:val="24"/>
              </w:rPr>
              <w:t xml:space="preserve"> </w:t>
            </w:r>
            <w:r>
              <w:rPr>
                <w:sz w:val="24"/>
              </w:rPr>
              <w:t>&lt;7&gt;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i/>
                <w:sz w:val="24"/>
              </w:rPr>
              <w:t xml:space="preserve">Наименование структурного элемента муниципальной (комплексной) программы </w:t>
            </w:r>
            <w:r w:rsidR="00613E42">
              <w:rPr>
                <w:sz w:val="24"/>
              </w:rPr>
              <w:t>Ивановского</w:t>
            </w:r>
            <w:r>
              <w:rPr>
                <w:sz w:val="24"/>
              </w:rPr>
              <w:t xml:space="preserve"> сельского поселения  &lt;4&gt;</w:t>
            </w:r>
          </w:p>
          <w:p w:rsidR="001B7830" w:rsidRDefault="001B7830" w:rsidP="002D7851">
            <w:pPr>
              <w:jc w:val="center"/>
              <w:outlineLvl w:val="2"/>
              <w:rPr>
                <w:i/>
                <w:sz w:val="24"/>
              </w:rPr>
            </w:pPr>
            <w:r>
              <w:rPr>
                <w:sz w:val="24"/>
              </w:rPr>
              <w:t>(</w:t>
            </w:r>
            <w:r>
              <w:rPr>
                <w:i/>
                <w:sz w:val="24"/>
              </w:rPr>
              <w:t xml:space="preserve">ФИО куратора) </w:t>
            </w:r>
            <w:r>
              <w:rPr>
                <w:sz w:val="24"/>
              </w:rPr>
              <w:t>&lt;5&gt;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sz w:val="24"/>
              </w:rPr>
              <w:t>Срок реализации:</w:t>
            </w:r>
            <w:r>
              <w:rPr>
                <w:i/>
                <w:sz w:val="24"/>
              </w:rPr>
              <w:t xml:space="preserve"> </w:t>
            </w:r>
            <w:r>
              <w:rPr>
                <w:sz w:val="24"/>
              </w:rPr>
              <w:t>&lt;7&gt;</w:t>
            </w:r>
          </w:p>
        </w:tc>
      </w:tr>
      <w:tr w:rsidR="001B7830" w:rsidTr="002D7851">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ind w:right="-173"/>
        <w:jc w:val="both"/>
        <w:outlineLvl w:val="2"/>
        <w:rPr>
          <w:sz w:val="24"/>
        </w:rPr>
      </w:pPr>
    </w:p>
    <w:p w:rsidR="001B7830" w:rsidRDefault="001B7830" w:rsidP="001B7830">
      <w:pPr>
        <w:ind w:right="-173"/>
        <w:jc w:val="both"/>
        <w:outlineLvl w:val="2"/>
        <w:rPr>
          <w:sz w:val="24"/>
        </w:rPr>
      </w:pPr>
      <w:r>
        <w:rPr>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613E42">
        <w:rPr>
          <w:sz w:val="24"/>
        </w:rPr>
        <w:t>Ивановского</w:t>
      </w:r>
      <w:r>
        <w:rPr>
          <w:sz w:val="24"/>
        </w:rPr>
        <w:t xml:space="preserve"> сельского поселения .</w:t>
      </w:r>
    </w:p>
    <w:p w:rsidR="001B7830" w:rsidRDefault="001B7830" w:rsidP="001B7830">
      <w:pPr>
        <w:ind w:right="-173"/>
        <w:jc w:val="both"/>
        <w:outlineLvl w:val="2"/>
        <w:rPr>
          <w:sz w:val="24"/>
        </w:rPr>
      </w:pPr>
      <w:r>
        <w:rPr>
          <w:sz w:val="24"/>
        </w:rPr>
        <w:t>&lt;2&gt; Указывается наименование показателя муниципальной (комплексной) программы.</w:t>
      </w:r>
    </w:p>
    <w:p w:rsidR="001B7830" w:rsidRDefault="001B7830" w:rsidP="001B7830">
      <w:pPr>
        <w:ind w:right="-173"/>
        <w:jc w:val="both"/>
        <w:outlineLvl w:val="2"/>
        <w:rPr>
          <w:sz w:val="24"/>
        </w:rPr>
      </w:pPr>
      <w:r>
        <w:rPr>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1B7830" w:rsidRDefault="001B7830" w:rsidP="001B7830">
      <w:pPr>
        <w:ind w:right="-173"/>
        <w:jc w:val="both"/>
        <w:outlineLvl w:val="2"/>
        <w:rPr>
          <w:sz w:val="24"/>
        </w:rPr>
      </w:pPr>
      <w:r>
        <w:rPr>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1B7830" w:rsidRDefault="001B7830" w:rsidP="001B7830">
      <w:pPr>
        <w:ind w:right="-173"/>
        <w:jc w:val="both"/>
        <w:outlineLvl w:val="2"/>
        <w:rPr>
          <w:sz w:val="24"/>
        </w:rPr>
      </w:pPr>
      <w:r>
        <w:rPr>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1B7830" w:rsidRDefault="001B7830" w:rsidP="001B7830">
      <w:pPr>
        <w:ind w:right="-173"/>
        <w:jc w:val="both"/>
        <w:outlineLvl w:val="2"/>
        <w:rPr>
          <w:sz w:val="24"/>
        </w:rPr>
      </w:pPr>
      <w:r>
        <w:rPr>
          <w:sz w:val="24"/>
        </w:rPr>
        <w:lastRenderedPageBreak/>
        <w:t xml:space="preserve">&lt;6&gt; Указывается наименование структурного подразделения или органа Администрации </w:t>
      </w:r>
      <w:r w:rsidR="00613E42">
        <w:rPr>
          <w:sz w:val="24"/>
        </w:rPr>
        <w:t>Ивановского</w:t>
      </w:r>
      <w:r>
        <w:rPr>
          <w:sz w:val="24"/>
        </w:rPr>
        <w:t xml:space="preserve"> сельского поселения .</w:t>
      </w:r>
    </w:p>
    <w:p w:rsidR="001B7830" w:rsidRDefault="001B7830" w:rsidP="001B7830">
      <w:pPr>
        <w:ind w:right="-173"/>
        <w:jc w:val="both"/>
        <w:outlineLvl w:val="2"/>
        <w:rPr>
          <w:sz w:val="24"/>
        </w:rPr>
      </w:pPr>
      <w:r>
        <w:rPr>
          <w:sz w:val="24"/>
        </w:rPr>
        <w:t xml:space="preserve">&lt;7&gt; Срок реализации указывается в формате «год начала – год окончания реализации». </w:t>
      </w:r>
      <w:r>
        <w:br w:type="page"/>
      </w:r>
    </w:p>
    <w:p w:rsidR="001B7830" w:rsidRDefault="001B7830" w:rsidP="001B7830">
      <w:pPr>
        <w:ind w:left="928" w:right="-173"/>
        <w:jc w:val="center"/>
        <w:outlineLvl w:val="2"/>
        <w:rPr>
          <w:sz w:val="24"/>
        </w:rPr>
      </w:pPr>
      <w:r>
        <w:rPr>
          <w:sz w:val="24"/>
        </w:rPr>
        <w:lastRenderedPageBreak/>
        <w:t xml:space="preserve">4. Финансовое обеспечение муниципальной (комплексной) программы </w:t>
      </w:r>
      <w:r w:rsidR="00613E42">
        <w:rPr>
          <w:sz w:val="24"/>
        </w:rPr>
        <w:t>Ивановского</w:t>
      </w:r>
      <w:r>
        <w:rPr>
          <w:sz w:val="24"/>
        </w:rPr>
        <w:t xml:space="preserve"> сельского поселения </w:t>
      </w:r>
    </w:p>
    <w:p w:rsidR="001B7830" w:rsidRDefault="001B7830" w:rsidP="001B7830">
      <w:pPr>
        <w:ind w:left="928" w:right="-173"/>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муниципальной (комплексной) программы, структурного элемента/ источник</w:t>
            </w:r>
          </w:p>
          <w:p w:rsidR="001B7830" w:rsidRDefault="001B7830" w:rsidP="002D7851">
            <w:pPr>
              <w:jc w:val="center"/>
              <w:outlineLvl w:val="2"/>
              <w:rPr>
                <w:sz w:val="24"/>
              </w:rPr>
            </w:pPr>
            <w:r>
              <w:rPr>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расходов по годам реализации, тыс.рублей</w:t>
            </w: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r>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N+n&lt;2&gt;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r w:rsidR="001B7830" w:rsidTr="002D7851">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8</w:t>
            </w:r>
          </w:p>
        </w:tc>
      </w:tr>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sz w:val="24"/>
              </w:rPr>
            </w:pPr>
            <w:r>
              <w:rPr>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r>
    </w:tbl>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1B7830" w:rsidRDefault="001B7830" w:rsidP="001B7830">
      <w:pPr>
        <w:ind w:right="-173"/>
        <w:outlineLvl w:val="2"/>
        <w:rPr>
          <w:sz w:val="24"/>
        </w:rPr>
      </w:pPr>
      <w:r>
        <w:rPr>
          <w:sz w:val="24"/>
        </w:rPr>
        <w:t xml:space="preserve">&lt;2&gt; В 2024 году при приведении муниципальных программ </w:t>
      </w:r>
      <w:r w:rsidR="00613E42">
        <w:rPr>
          <w:sz w:val="24"/>
        </w:rPr>
        <w:t>Ивановского</w:t>
      </w:r>
      <w:r>
        <w:rPr>
          <w:sz w:val="24"/>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br w:type="page"/>
      </w:r>
    </w:p>
    <w:p w:rsidR="001B7830" w:rsidRPr="00280E8E" w:rsidRDefault="001B7830" w:rsidP="001B7830">
      <w:pPr>
        <w:ind w:left="10773"/>
        <w:jc w:val="center"/>
        <w:outlineLvl w:val="1"/>
        <w:rPr>
          <w:rFonts w:ascii="Times New Roman" w:hAnsi="Times New Roman" w:cs="Times New Roman"/>
          <w:sz w:val="28"/>
          <w:szCs w:val="28"/>
        </w:rPr>
      </w:pPr>
      <w:r w:rsidRPr="00280E8E">
        <w:rPr>
          <w:rFonts w:ascii="Times New Roman" w:hAnsi="Times New Roman" w:cs="Times New Roman"/>
          <w:sz w:val="28"/>
          <w:szCs w:val="28"/>
        </w:rPr>
        <w:lastRenderedPageBreak/>
        <w:t>Приложение № 3</w:t>
      </w:r>
    </w:p>
    <w:p w:rsidR="001B7830" w:rsidRPr="00280E8E" w:rsidRDefault="001B7830" w:rsidP="001B7830">
      <w:pPr>
        <w:ind w:left="10657" w:hanging="25"/>
        <w:jc w:val="center"/>
        <w:rPr>
          <w:rFonts w:ascii="Times New Roman" w:hAnsi="Times New Roman" w:cs="Times New Roman"/>
          <w:sz w:val="28"/>
          <w:szCs w:val="28"/>
        </w:rPr>
      </w:pPr>
      <w:r w:rsidRPr="00280E8E">
        <w:rPr>
          <w:rFonts w:ascii="Times New Roman" w:hAnsi="Times New Roman" w:cs="Times New Roman"/>
          <w:sz w:val="28"/>
          <w:szCs w:val="28"/>
        </w:rPr>
        <w:t>к Методическим рекомендациям по разработке и реализации муниципальных программ</w:t>
      </w:r>
    </w:p>
    <w:p w:rsidR="001B7830" w:rsidRPr="00280E8E" w:rsidRDefault="00613E42" w:rsidP="001B7830">
      <w:pPr>
        <w:ind w:left="10773"/>
        <w:jc w:val="center"/>
        <w:rPr>
          <w:rFonts w:ascii="Times New Roman" w:hAnsi="Times New Roman" w:cs="Times New Roman"/>
          <w:sz w:val="28"/>
          <w:szCs w:val="28"/>
        </w:rPr>
      </w:pPr>
      <w:r>
        <w:rPr>
          <w:rStyle w:val="16"/>
          <w:rFonts w:ascii="Times New Roman" w:hAnsi="Times New Roman" w:cs="Times New Roman"/>
          <w:sz w:val="28"/>
          <w:szCs w:val="28"/>
        </w:rPr>
        <w:t>Ивановского</w:t>
      </w:r>
      <w:r w:rsidR="001B7830" w:rsidRPr="00280E8E">
        <w:rPr>
          <w:rStyle w:val="16"/>
          <w:rFonts w:ascii="Times New Roman" w:hAnsi="Times New Roman" w:cs="Times New Roman"/>
          <w:sz w:val="28"/>
          <w:szCs w:val="28"/>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АНАЛИТИЧЕСКАЯ ИНФОРМАЦИЯ</w:t>
      </w:r>
    </w:p>
    <w:p w:rsidR="001B7830" w:rsidRDefault="001B7830" w:rsidP="001B7830">
      <w:pPr>
        <w:jc w:val="center"/>
        <w:rPr>
          <w:sz w:val="24"/>
        </w:rPr>
      </w:pPr>
      <w:r>
        <w:rPr>
          <w:sz w:val="24"/>
        </w:rPr>
        <w:t xml:space="preserve">о структурных элементах и (или) мероприятиях (результатах)  муниципальных программ </w:t>
      </w:r>
      <w:r w:rsidR="00613E42">
        <w:rPr>
          <w:sz w:val="24"/>
        </w:rPr>
        <w:t>Ивановского</w:t>
      </w:r>
      <w:r>
        <w:rPr>
          <w:sz w:val="24"/>
        </w:rPr>
        <w:t xml:space="preserve"> сельского поселения , </w:t>
      </w:r>
      <w:r>
        <w:rPr>
          <w:sz w:val="24"/>
        </w:rPr>
        <w:br/>
        <w:t xml:space="preserve">относящихся к сфере реализации комплексной программы </w:t>
      </w:r>
      <w:r w:rsidR="00613E42">
        <w:rPr>
          <w:sz w:val="24"/>
        </w:rPr>
        <w:t>Ивановского</w:t>
      </w:r>
      <w:r>
        <w:rPr>
          <w:sz w:val="24"/>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 xml:space="preserve">1.Показатели муниципальных программ </w:t>
      </w:r>
      <w:r w:rsidR="00613E42">
        <w:rPr>
          <w:sz w:val="24"/>
        </w:rPr>
        <w:t>Ивановского</w:t>
      </w:r>
      <w:r>
        <w:rPr>
          <w:sz w:val="24"/>
        </w:rPr>
        <w:t xml:space="preserve"> сельского поселения я, </w:t>
      </w:r>
      <w:r>
        <w:rPr>
          <w:sz w:val="24"/>
        </w:rPr>
        <w:br/>
        <w:t xml:space="preserve">соответствующих сфере реализации комплексной программы </w:t>
      </w:r>
      <w:r w:rsidR="00613E42">
        <w:rPr>
          <w:sz w:val="24"/>
        </w:rPr>
        <w:t>Ивановского</w:t>
      </w:r>
      <w:r>
        <w:rPr>
          <w:sz w:val="24"/>
        </w:rPr>
        <w:t xml:space="preserve"> сельского поселения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1B7830" w:rsidTr="002D7851">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30" w:hanging="30"/>
              <w:jc w:val="center"/>
              <w:rPr>
                <w:sz w:val="24"/>
              </w:rPr>
            </w:pPr>
            <w:r>
              <w:rPr>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Ответственный за достижение показателя</w:t>
            </w:r>
          </w:p>
        </w:tc>
      </w:tr>
      <w:tr w:rsidR="001B7830" w:rsidTr="002D7851">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9</w:t>
            </w:r>
          </w:p>
        </w:tc>
      </w:tr>
      <w:tr w:rsidR="001B7830" w:rsidTr="002D7851">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1B7830">
            <w:pPr>
              <w:numPr>
                <w:ilvl w:val="0"/>
                <w:numId w:val="10"/>
              </w:numPr>
              <w:suppressAutoHyphens w:val="0"/>
              <w:spacing w:after="200" w:line="276" w:lineRule="auto"/>
              <w:jc w:val="center"/>
              <w:rPr>
                <w:i/>
                <w:sz w:val="24"/>
              </w:rPr>
            </w:pPr>
            <w:r>
              <w:rPr>
                <w:i/>
                <w:sz w:val="24"/>
              </w:rPr>
              <w:t xml:space="preserve">Муниципальная программа </w:t>
            </w:r>
            <w:r w:rsidR="00613E42">
              <w:rPr>
                <w:sz w:val="24"/>
              </w:rPr>
              <w:t>Ивановского</w:t>
            </w:r>
            <w:r>
              <w:rPr>
                <w:sz w:val="24"/>
              </w:rPr>
              <w:t xml:space="preserve"> сельского поселения  </w:t>
            </w:r>
            <w:r>
              <w:rPr>
                <w:i/>
                <w:sz w:val="24"/>
              </w:rPr>
              <w:t>«Наименование»</w:t>
            </w: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bl>
    <w:p w:rsidR="001B7830" w:rsidRDefault="001B7830" w:rsidP="001B7830">
      <w:pPr>
        <w:ind w:left="720"/>
        <w:rPr>
          <w:sz w:val="24"/>
        </w:rPr>
      </w:pPr>
    </w:p>
    <w:p w:rsidR="001B7830" w:rsidRDefault="001B7830" w:rsidP="001B7830">
      <w:pPr>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1B7830" w:rsidRDefault="001B7830" w:rsidP="001B7830">
      <w:pPr>
        <w:jc w:val="both"/>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r>
        <w:rPr>
          <w:sz w:val="24"/>
        </w:rPr>
        <w:t xml:space="preserve">2. Финансовое обеспечение мероприятий (результатов)  муниципальных программ </w:t>
      </w:r>
      <w:r w:rsidR="00613E42">
        <w:rPr>
          <w:sz w:val="24"/>
        </w:rPr>
        <w:t>Ивановского</w:t>
      </w:r>
      <w:r>
        <w:rPr>
          <w:sz w:val="24"/>
        </w:rPr>
        <w:t xml:space="preserve"> сельского поселения , соответствующих сфере реализации комплексной программы </w:t>
      </w:r>
      <w:r w:rsidR="00613E42">
        <w:rPr>
          <w:sz w:val="24"/>
        </w:rPr>
        <w:t>Ивановского</w:t>
      </w:r>
      <w:r>
        <w:rPr>
          <w:sz w:val="24"/>
        </w:rPr>
        <w:t xml:space="preserve"> сельского поселения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690"/>
        <w:gridCol w:w="1611"/>
        <w:gridCol w:w="1437"/>
        <w:gridCol w:w="1269"/>
        <w:gridCol w:w="1141"/>
        <w:gridCol w:w="1793"/>
      </w:tblGrid>
      <w:tr w:rsidR="001B7830" w:rsidTr="002D7851">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финансового обеспечения по годам реализации, тыс.рублей</w:t>
            </w:r>
          </w:p>
        </w:tc>
      </w:tr>
      <w:tr w:rsidR="001B7830" w:rsidTr="002D7851">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bl>
    <w:p w:rsidR="001B7830" w:rsidRDefault="001B7830" w:rsidP="001B7830">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6675"/>
        <w:gridCol w:w="1611"/>
        <w:gridCol w:w="1449"/>
        <w:gridCol w:w="1269"/>
        <w:gridCol w:w="1141"/>
        <w:gridCol w:w="1790"/>
      </w:tblGrid>
      <w:tr w:rsidR="001B7830" w:rsidTr="002D7851">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r>
      <w:tr w:rsidR="001B7830" w:rsidTr="002D7851">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lastRenderedPageBreak/>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r>
    </w:tbl>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r>
        <w:br w:type="page"/>
      </w:r>
    </w:p>
    <w:p w:rsidR="001B7830" w:rsidRDefault="001B7830" w:rsidP="001B7830">
      <w:pPr>
        <w:jc w:val="center"/>
        <w:outlineLvl w:val="2"/>
        <w:rPr>
          <w:sz w:val="24"/>
        </w:rPr>
      </w:pPr>
      <w:r>
        <w:rPr>
          <w:sz w:val="24"/>
        </w:rPr>
        <w:lastRenderedPageBreak/>
        <w:t xml:space="preserve">3. Перечень мероприятий (результатов) муниципальных программ </w:t>
      </w:r>
      <w:r w:rsidR="00613E42">
        <w:rPr>
          <w:sz w:val="24"/>
        </w:rPr>
        <w:t>Ивановского</w:t>
      </w:r>
      <w:r>
        <w:rPr>
          <w:sz w:val="24"/>
        </w:rPr>
        <w:t xml:space="preserve"> сельского поселения , соответствующих сфере реализации комплексной программы </w:t>
      </w:r>
      <w:r w:rsidR="00613E42">
        <w:rPr>
          <w:sz w:val="24"/>
        </w:rPr>
        <w:t>Ивановского</w:t>
      </w:r>
      <w:r>
        <w:rPr>
          <w:sz w:val="24"/>
        </w:rPr>
        <w:t xml:space="preserve"> сельского поселения </w:t>
      </w:r>
    </w:p>
    <w:p w:rsidR="001B7830" w:rsidRDefault="001B7830" w:rsidP="001B7830">
      <w:pP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1B7830" w:rsidTr="002D7851">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Значение результата по годам реализации</w:t>
            </w:r>
          </w:p>
        </w:tc>
      </w:tr>
      <w:tr w:rsidR="001B7830" w:rsidTr="002D7851">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N+n</w:t>
            </w: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7</w:t>
            </w:r>
          </w:p>
        </w:tc>
      </w:tr>
      <w:tr w:rsidR="001B7830" w:rsidTr="002D7851">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0"/>
                <w:numId w:val="11"/>
              </w:numPr>
              <w:suppressAutoHyphens w:val="0"/>
              <w:spacing w:after="200" w:line="276" w:lineRule="auto"/>
              <w:jc w:val="center"/>
              <w:outlineLvl w:val="2"/>
              <w:rPr>
                <w:i/>
                <w:sz w:val="24"/>
              </w:rPr>
            </w:pPr>
            <w:r>
              <w:rPr>
                <w:i/>
                <w:sz w:val="24"/>
              </w:rPr>
              <w:t xml:space="preserve">Муниципальная программа </w:t>
            </w:r>
            <w:r w:rsidR="00613E42">
              <w:rPr>
                <w:sz w:val="24"/>
              </w:rPr>
              <w:t>Ивановского</w:t>
            </w:r>
            <w:r>
              <w:rPr>
                <w:sz w:val="24"/>
              </w:rPr>
              <w:t xml:space="preserve"> сельского поселения </w:t>
            </w:r>
            <w:r>
              <w:rPr>
                <w:i/>
                <w:sz w:val="24"/>
              </w:rPr>
              <w:t xml:space="preserve"> «Наименование»</w:t>
            </w:r>
          </w:p>
        </w:tc>
      </w:tr>
      <w:tr w:rsidR="001B7830" w:rsidTr="002D7851">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1"/>
                <w:numId w:val="11"/>
              </w:numPr>
              <w:suppressAutoHyphens w:val="0"/>
              <w:spacing w:after="200" w:line="276" w:lineRule="auto"/>
              <w:jc w:val="center"/>
              <w:outlineLvl w:val="2"/>
              <w:rPr>
                <w:i/>
                <w:sz w:val="24"/>
              </w:rPr>
            </w:pPr>
            <w:r>
              <w:rPr>
                <w:i/>
                <w:sz w:val="24"/>
              </w:rPr>
              <w:t>Структурный элемент «Наименование»</w:t>
            </w: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outlineLvl w:val="2"/>
        <w:rPr>
          <w:sz w:val="24"/>
        </w:rPr>
      </w:pPr>
      <w:r>
        <w:br w:type="page"/>
      </w:r>
    </w:p>
    <w:p w:rsidR="001B7830" w:rsidRPr="00280E8E" w:rsidRDefault="001B7830" w:rsidP="001B7830">
      <w:pPr>
        <w:ind w:left="10773"/>
        <w:jc w:val="center"/>
        <w:outlineLvl w:val="1"/>
        <w:rPr>
          <w:rFonts w:ascii="Times New Roman" w:hAnsi="Times New Roman" w:cs="Times New Roman"/>
          <w:sz w:val="28"/>
        </w:rPr>
      </w:pPr>
      <w:r w:rsidRPr="00280E8E">
        <w:rPr>
          <w:rFonts w:ascii="Times New Roman" w:hAnsi="Times New Roman" w:cs="Times New Roman"/>
          <w:sz w:val="28"/>
        </w:rPr>
        <w:lastRenderedPageBreak/>
        <w:t>Приложение № 4</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к Методическим рекомендациям по разработке и реализации муниципальных программ</w:t>
      </w:r>
    </w:p>
    <w:p w:rsidR="001B7830" w:rsidRPr="00280E8E" w:rsidRDefault="00613E42" w:rsidP="001B7830">
      <w:pPr>
        <w:ind w:left="10773"/>
        <w:jc w:val="center"/>
        <w:outlineLvl w:val="2"/>
        <w:rPr>
          <w:rFonts w:ascii="Times New Roman" w:hAnsi="Times New Roman" w:cs="Times New Roman"/>
          <w:sz w:val="28"/>
        </w:rPr>
      </w:pPr>
      <w:r>
        <w:rPr>
          <w:rFonts w:ascii="Times New Roman" w:hAnsi="Times New Roman" w:cs="Times New Roman"/>
          <w:sz w:val="28"/>
        </w:rPr>
        <w:t>Ивановского</w:t>
      </w:r>
      <w:r w:rsidR="001B7830" w:rsidRPr="00280E8E">
        <w:rPr>
          <w:rFonts w:ascii="Times New Roman" w:hAnsi="Times New Roman" w:cs="Times New Roman"/>
          <w:sz w:val="28"/>
        </w:rPr>
        <w:t xml:space="preserve"> сельского поселения </w:t>
      </w:r>
    </w:p>
    <w:p w:rsidR="001B7830" w:rsidRDefault="001B7830" w:rsidP="001B7830">
      <w:pPr>
        <w:jc w:val="center"/>
        <w:outlineLvl w:val="2"/>
        <w:rPr>
          <w:sz w:val="24"/>
        </w:rPr>
      </w:pPr>
      <w:r>
        <w:rPr>
          <w:sz w:val="24"/>
        </w:rPr>
        <w:t>ПАСПОРТ</w:t>
      </w:r>
    </w:p>
    <w:p w:rsidR="001B7830" w:rsidRDefault="001B7830" w:rsidP="001B7830">
      <w:pPr>
        <w:jc w:val="center"/>
        <w:outlineLvl w:val="2"/>
        <w:rPr>
          <w:i/>
          <w:sz w:val="24"/>
        </w:rPr>
      </w:pPr>
      <w:r>
        <w:rPr>
          <w:sz w:val="24"/>
        </w:rPr>
        <w:t xml:space="preserve">комплекса процессных мероприятий </w:t>
      </w:r>
      <w:r>
        <w:rPr>
          <w:i/>
          <w:sz w:val="24"/>
        </w:rPr>
        <w:t>«Наименование»</w:t>
      </w:r>
    </w:p>
    <w:p w:rsidR="001B7830" w:rsidRDefault="001B7830" w:rsidP="001B7830">
      <w:pPr>
        <w:jc w:val="center"/>
        <w:outlineLvl w:val="2"/>
        <w:rPr>
          <w:i/>
          <w:sz w:val="24"/>
        </w:rPr>
      </w:pPr>
    </w:p>
    <w:p w:rsidR="001B7830" w:rsidRDefault="001B7830" w:rsidP="001B7830">
      <w:pPr>
        <w:numPr>
          <w:ilvl w:val="0"/>
          <w:numId w:val="12"/>
        </w:numPr>
        <w:suppressAutoHyphens w:val="0"/>
        <w:spacing w:after="200" w:line="276" w:lineRule="auto"/>
        <w:jc w:val="center"/>
        <w:outlineLvl w:val="2"/>
        <w:rPr>
          <w:sz w:val="24"/>
        </w:rPr>
      </w:pPr>
      <w:r>
        <w:rPr>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1B7830" w:rsidTr="002D7851">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 xml:space="preserve">Наименование </w:t>
            </w:r>
            <w:r w:rsidR="00280E8E">
              <w:rPr>
                <w:i/>
                <w:sz w:val="24"/>
              </w:rPr>
              <w:t>должности специалиста</w:t>
            </w:r>
            <w:r>
              <w:rPr>
                <w:i/>
                <w:sz w:val="24"/>
              </w:rPr>
              <w:t xml:space="preserve"> Администрации </w:t>
            </w:r>
            <w:r w:rsidR="00613E42">
              <w:rPr>
                <w:i/>
                <w:sz w:val="24"/>
              </w:rPr>
              <w:t>Ивановского</w:t>
            </w:r>
            <w:r>
              <w:rPr>
                <w:i/>
                <w:sz w:val="24"/>
              </w:rPr>
              <w:t xml:space="preserve"> сельского поселения </w:t>
            </w:r>
          </w:p>
          <w:p w:rsidR="001B7830" w:rsidRDefault="001B7830" w:rsidP="002D7851">
            <w:pPr>
              <w:outlineLvl w:val="2"/>
              <w:rPr>
                <w:i/>
                <w:sz w:val="24"/>
              </w:rPr>
            </w:pPr>
            <w:r>
              <w:rPr>
                <w:i/>
                <w:sz w:val="24"/>
              </w:rPr>
              <w:t xml:space="preserve"> (ФИО руководителя, должность)</w:t>
            </w:r>
          </w:p>
        </w:tc>
      </w:tr>
      <w:tr w:rsidR="001B7830" w:rsidTr="002D7851">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 xml:space="preserve">Связь с муниципальной программой </w:t>
            </w:r>
            <w:r w:rsidR="00613E42">
              <w:rPr>
                <w:sz w:val="24"/>
              </w:rPr>
              <w:t>Ивановского</w:t>
            </w:r>
            <w:r>
              <w:rPr>
                <w:sz w:val="24"/>
              </w:rPr>
              <w:t xml:space="preserve"> сельского поселения </w:t>
            </w:r>
          </w:p>
          <w:p w:rsidR="001B7830" w:rsidRDefault="001B7830" w:rsidP="002D7851">
            <w:pPr>
              <w:outlineLvl w:val="2"/>
              <w:rPr>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 xml:space="preserve">Муниципальная программа </w:t>
            </w:r>
            <w:r w:rsidR="00613E42">
              <w:rPr>
                <w:sz w:val="24"/>
              </w:rPr>
              <w:t>Ивановского</w:t>
            </w:r>
            <w:r>
              <w:rPr>
                <w:sz w:val="24"/>
              </w:rPr>
              <w:t xml:space="preserve"> сельского поселения </w:t>
            </w:r>
          </w:p>
          <w:p w:rsidR="001B7830" w:rsidRDefault="001B7830" w:rsidP="002D7851">
            <w:pPr>
              <w:outlineLvl w:val="2"/>
              <w:rPr>
                <w:i/>
                <w:sz w:val="24"/>
              </w:rPr>
            </w:pPr>
            <w:r>
              <w:rPr>
                <w:i/>
                <w:sz w:val="24"/>
              </w:rPr>
              <w:t xml:space="preserve"> «Наименование»</w:t>
            </w:r>
          </w:p>
        </w:tc>
      </w:tr>
    </w:tbl>
    <w:p w:rsidR="001B7830" w:rsidRDefault="001B7830" w:rsidP="001B7830">
      <w:pPr>
        <w:ind w:left="720"/>
        <w:outlineLvl w:val="2"/>
        <w:rPr>
          <w:sz w:val="24"/>
        </w:rPr>
      </w:pPr>
    </w:p>
    <w:p w:rsidR="001B7830" w:rsidRDefault="001B7830" w:rsidP="001B7830">
      <w:pPr>
        <w:ind w:left="720"/>
        <w:outlineLvl w:val="2"/>
        <w:rPr>
          <w:sz w:val="24"/>
        </w:rPr>
      </w:pPr>
    </w:p>
    <w:p w:rsidR="001B7830" w:rsidRDefault="001B7830" w:rsidP="001B7830">
      <w:pPr>
        <w:ind w:left="720"/>
        <w:outlineLvl w:val="2"/>
        <w:rPr>
          <w:sz w:val="24"/>
        </w:rPr>
      </w:pPr>
      <w:r>
        <w:br w:type="page"/>
      </w:r>
    </w:p>
    <w:p w:rsidR="001B7830" w:rsidRDefault="001B7830" w:rsidP="001B7830">
      <w:pPr>
        <w:jc w:val="center"/>
        <w:outlineLvl w:val="2"/>
        <w:rPr>
          <w:sz w:val="24"/>
        </w:rPr>
      </w:pPr>
      <w:r>
        <w:rPr>
          <w:sz w:val="24"/>
        </w:rPr>
        <w:lastRenderedPageBreak/>
        <w:t>2. Показатели комплекса процессных мероприятий</w:t>
      </w:r>
    </w:p>
    <w:p w:rsidR="001B7830" w:rsidRDefault="001B7830" w:rsidP="001B7830">
      <w:pPr>
        <w:ind w:left="720"/>
        <w:outlineLvl w:val="2"/>
        <w:rPr>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1B7830" w:rsidTr="002D7851">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Информационная система</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Задача 1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1B7830" w:rsidRDefault="001B7830" w:rsidP="002D7851">
            <w:pPr>
              <w:rPr>
                <w:sz w:val="24"/>
              </w:rPr>
            </w:pPr>
          </w:p>
        </w:tc>
      </w:tr>
      <w:tr w:rsidR="001B7830" w:rsidTr="002D7851">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Задача 2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1B7830" w:rsidRDefault="001B7830" w:rsidP="002D7851">
            <w:pPr>
              <w:rPr>
                <w:sz w:val="24"/>
              </w:rPr>
            </w:pPr>
          </w:p>
        </w:tc>
      </w:tr>
      <w:tr w:rsidR="001B7830" w:rsidTr="002D7851">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bl>
    <w:p w:rsidR="001B7830" w:rsidRDefault="001B7830" w:rsidP="001B7830">
      <w:pPr>
        <w:jc w:val="both"/>
        <w:rPr>
          <w:sz w:val="24"/>
        </w:rPr>
      </w:pPr>
    </w:p>
    <w:p w:rsidR="001B7830" w:rsidRDefault="001B7830" w:rsidP="001B7830">
      <w:pPr>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w:t>
      </w:r>
    </w:p>
    <w:p w:rsidR="001B7830" w:rsidRDefault="001B7830" w:rsidP="001B7830">
      <w:pPr>
        <w:jc w:val="both"/>
        <w:rPr>
          <w:sz w:val="24"/>
        </w:rPr>
      </w:pPr>
      <w:r>
        <w:rPr>
          <w:sz w:val="24"/>
        </w:rPr>
        <w:t xml:space="preserve">&lt;2&gt; Указывается специалист Администрации </w:t>
      </w:r>
      <w:r w:rsidR="00613E42">
        <w:rPr>
          <w:sz w:val="24"/>
        </w:rPr>
        <w:t>Ивановского</w:t>
      </w:r>
      <w:r>
        <w:rPr>
          <w:sz w:val="24"/>
        </w:rPr>
        <w:t xml:space="preserve"> сельского поселения , ответственный за достижение показателя.</w:t>
      </w:r>
    </w:p>
    <w:p w:rsidR="001B7830" w:rsidRDefault="001B7830" w:rsidP="001B7830">
      <w:pPr>
        <w:outlineLvl w:val="2"/>
        <w:rPr>
          <w:sz w:val="24"/>
        </w:rPr>
      </w:pPr>
      <w:r>
        <w:rPr>
          <w:sz w:val="24"/>
        </w:rPr>
        <w:t>&lt;3&gt; Указывается в соответствии с разделом 4 паспорта муниципальной (комплексной) программы.</w:t>
      </w:r>
    </w:p>
    <w:p w:rsidR="001B7830" w:rsidRDefault="001B7830" w:rsidP="001B7830">
      <w:pPr>
        <w:outlineLvl w:val="2"/>
        <w:rPr>
          <w:sz w:val="24"/>
        </w:rPr>
      </w:pPr>
      <w:r>
        <w:rPr>
          <w:sz w:val="24"/>
        </w:rPr>
        <w:t xml:space="preserve">&lt;4&gt;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613E42">
        <w:rPr>
          <w:sz w:val="24"/>
        </w:rPr>
        <w:t>Ивановского</w:t>
      </w:r>
      <w:r>
        <w:rPr>
          <w:sz w:val="24"/>
        </w:rPr>
        <w:t xml:space="preserve"> сельского поселения ), «МП» (муниципальный проект). Допускается установление одновременно нескольких уровней.</w:t>
      </w: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jc w:val="center"/>
        <w:rPr>
          <w:sz w:val="24"/>
        </w:rPr>
      </w:pPr>
      <w:r>
        <w:rPr>
          <w:sz w:val="24"/>
        </w:rPr>
        <w:t>2</w:t>
      </w:r>
      <w:r w:rsidR="00B93A45">
        <w:rPr>
          <w:sz w:val="24"/>
        </w:rPr>
        <w:t>.1</w:t>
      </w:r>
      <w:r>
        <w:rPr>
          <w:sz w:val="24"/>
        </w:rPr>
        <w:t>. Прокси-показатели комплекса процессных мероприятий в … (текущем) году &lt;3&gt;</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1B7830" w:rsidTr="002D7851">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p>
          <w:p w:rsidR="001B7830" w:rsidRDefault="001B7830" w:rsidP="002D7851">
            <w:pPr>
              <w:jc w:val="center"/>
              <w:rPr>
                <w:sz w:val="24"/>
              </w:rPr>
            </w:pPr>
            <w:r>
              <w:rPr>
                <w:sz w:val="24"/>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Ответственный за достижение показателя</w:t>
            </w:r>
          </w:p>
        </w:tc>
      </w:tr>
      <w:tr w:rsidR="001B7830" w:rsidTr="002D7851">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r>
      <w:tr w:rsidR="001B7830" w:rsidTr="002D7851">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r>
      <w:tr w:rsidR="001B7830" w:rsidTr="002D7851">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комплекса процессных мероприятий «Наименование», ед. измерения по ОКЕИ</w:t>
            </w:r>
          </w:p>
        </w:tc>
      </w:tr>
      <w:tr w:rsidR="001B7830" w:rsidTr="002D7851">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комплекса процессных мероприятий «Наименование», ед. измерения по ОКЕИ</w:t>
            </w: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bl>
    <w:p w:rsidR="001B7830" w:rsidRDefault="001B7830" w:rsidP="001B7830">
      <w:pPr>
        <w:jc w:val="center"/>
        <w:rPr>
          <w:sz w:val="24"/>
        </w:rPr>
      </w:pPr>
    </w:p>
    <w:p w:rsidR="001B7830" w:rsidRDefault="001B7830" w:rsidP="001B7830">
      <w:pPr>
        <w:outlineLvl w:val="2"/>
        <w:rPr>
          <w:sz w:val="24"/>
        </w:rPr>
      </w:pPr>
      <w:r>
        <w:rPr>
          <w:sz w:val="24"/>
        </w:rPr>
        <w:t>&lt;3&gt; Приводится при необходимости.</w:t>
      </w:r>
      <w:r>
        <w:br w:type="page"/>
      </w:r>
    </w:p>
    <w:p w:rsidR="001B7830" w:rsidRDefault="001B7830" w:rsidP="001B7830">
      <w:pPr>
        <w:spacing w:before="600" w:after="120" w:line="276" w:lineRule="auto"/>
        <w:ind w:left="720"/>
        <w:contextualSpacing/>
        <w:jc w:val="center"/>
        <w:rPr>
          <w:sz w:val="24"/>
        </w:rPr>
      </w:pPr>
      <w:r>
        <w:rPr>
          <w:sz w:val="24"/>
        </w:rPr>
        <w:lastRenderedPageBreak/>
        <w:t xml:space="preserve">3. План достижения показателей комплекса процессных мероприятий в </w:t>
      </w:r>
      <w:r>
        <w:rPr>
          <w:i/>
          <w:sz w:val="24"/>
        </w:rPr>
        <w:t>(указывается год)</w:t>
      </w:r>
      <w:r>
        <w:rPr>
          <w:sz w:val="24"/>
        </w:rPr>
        <w:t xml:space="preserve"> году &lt;1&gt;  &lt;2&gt; </w:t>
      </w:r>
    </w:p>
    <w:p w:rsidR="001B7830" w:rsidRDefault="001B7830" w:rsidP="001B7830">
      <w:pPr>
        <w:spacing w:before="600" w:after="120" w:line="276" w:lineRule="auto"/>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1B7830" w:rsidTr="002D7851">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Единица измерения</w:t>
            </w:r>
          </w:p>
          <w:p w:rsidR="001B7830" w:rsidRDefault="001B7830" w:rsidP="002D7851">
            <w:pPr>
              <w:spacing w:after="200" w:line="240" w:lineRule="atLeast"/>
              <w:jc w:val="center"/>
              <w:rPr>
                <w:sz w:val="24"/>
              </w:rPr>
            </w:pPr>
            <w:r>
              <w:rPr>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 xml:space="preserve">На конец </w:t>
            </w:r>
            <w:r>
              <w:rPr>
                <w:i/>
                <w:sz w:val="24"/>
              </w:rPr>
              <w:t>(указывается год)</w:t>
            </w:r>
            <w:r>
              <w:rPr>
                <w:sz w:val="24"/>
              </w:rPr>
              <w:t xml:space="preserve"> года</w:t>
            </w:r>
          </w:p>
        </w:tc>
      </w:tr>
      <w:tr w:rsidR="001B7830" w:rsidTr="002D7851">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sz w:val="24"/>
              </w:rPr>
            </w:pPr>
            <w:r>
              <w:rPr>
                <w:i/>
                <w:sz w:val="24"/>
                <w:u w:color="000000"/>
              </w:rPr>
              <w:t>(наименование задачи)</w:t>
            </w: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sz w:val="24"/>
              </w:rPr>
            </w:pPr>
            <w:r>
              <w:rPr>
                <w:i/>
                <w:sz w:val="24"/>
                <w:u w:color="000000"/>
              </w:rPr>
              <w:t>(наименование задачи)</w:t>
            </w: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r>
    </w:tbl>
    <w:p w:rsidR="001B7830" w:rsidRDefault="001B7830" w:rsidP="001B7830">
      <w:pPr>
        <w:outlineLvl w:val="2"/>
        <w:rPr>
          <w:sz w:val="24"/>
        </w:rPr>
      </w:pPr>
    </w:p>
    <w:p w:rsidR="001B7830" w:rsidRDefault="001B7830" w:rsidP="001B7830">
      <w:pPr>
        <w:outlineLvl w:val="2"/>
        <w:rPr>
          <w:sz w:val="24"/>
        </w:rPr>
      </w:pPr>
      <w:r>
        <w:rPr>
          <w:sz w:val="24"/>
        </w:rPr>
        <w:t>&lt;1&gt;  Приводится при необходимости.</w:t>
      </w:r>
    </w:p>
    <w:p w:rsidR="001B7830" w:rsidRDefault="001B7830" w:rsidP="001B7830">
      <w:pPr>
        <w:outlineLvl w:val="2"/>
        <w:rPr>
          <w:sz w:val="24"/>
        </w:rPr>
      </w:pPr>
      <w:r>
        <w:rPr>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br w:type="page"/>
      </w:r>
    </w:p>
    <w:p w:rsidR="001B7830" w:rsidRDefault="001B7830" w:rsidP="001B7830">
      <w:pPr>
        <w:outlineLvl w:val="2"/>
        <w:rPr>
          <w:sz w:val="24"/>
        </w:rPr>
      </w:pPr>
    </w:p>
    <w:p w:rsidR="001B7830" w:rsidRDefault="001B7830" w:rsidP="001B7830">
      <w:pPr>
        <w:ind w:left="360"/>
        <w:jc w:val="center"/>
        <w:outlineLvl w:val="2"/>
        <w:rPr>
          <w:sz w:val="24"/>
        </w:rPr>
      </w:pPr>
      <w:r>
        <w:rPr>
          <w:sz w:val="24"/>
        </w:rPr>
        <w:t>4. Перечень мероприятий (результатов) комплекса процессных мероприятий</w:t>
      </w:r>
    </w:p>
    <w:p w:rsidR="001B7830" w:rsidRDefault="001B7830" w:rsidP="001B7830">
      <w:pPr>
        <w:ind w:left="72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1B7830" w:rsidTr="002D7851">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Значение результата по годам реализации</w:t>
            </w:r>
          </w:p>
        </w:tc>
      </w:tr>
      <w:tr w:rsidR="001B7830" w:rsidTr="002D7851">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N+n</w:t>
            </w: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8</w:t>
            </w:r>
          </w:p>
        </w:tc>
      </w:tr>
      <w:tr w:rsidR="001B7830" w:rsidTr="002D7851">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1B7830">
            <w:pPr>
              <w:numPr>
                <w:ilvl w:val="0"/>
                <w:numId w:val="13"/>
              </w:numPr>
              <w:suppressAutoHyphens w:val="0"/>
              <w:spacing w:after="200" w:line="276" w:lineRule="auto"/>
              <w:outlineLvl w:val="2"/>
              <w:rPr>
                <w:sz w:val="24"/>
              </w:rPr>
            </w:pPr>
            <w:r>
              <w:rPr>
                <w:i/>
                <w:sz w:val="24"/>
              </w:rPr>
              <w:t>Задача 1 комплекса процессных мероприятий «Наименование»</w:t>
            </w: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ind w:left="720"/>
        <w:outlineLvl w:val="2"/>
        <w:rPr>
          <w:sz w:val="24"/>
        </w:rPr>
      </w:pPr>
      <w:r>
        <w:rPr>
          <w:sz w:val="24"/>
        </w:rPr>
        <w:t>&lt;1&gt; Тип мероприятия (результата) указывается в соответствии с приложением № 4 к настоящим Методическим рекомендациям.</w:t>
      </w:r>
    </w:p>
    <w:p w:rsidR="001B7830" w:rsidRDefault="001B7830" w:rsidP="001B7830">
      <w:pPr>
        <w:ind w:left="720"/>
        <w:outlineLvl w:val="2"/>
        <w:rPr>
          <w:sz w:val="24"/>
        </w:rPr>
      </w:pPr>
      <w:r>
        <w:rPr>
          <w:sz w:val="24"/>
        </w:rPr>
        <w:t>&lt;2&gt; Приводится краткое описание мероприятия (результата), в том числе его качественные и количественные характеристики.</w:t>
      </w:r>
      <w:r>
        <w:br w:type="page"/>
      </w:r>
    </w:p>
    <w:p w:rsidR="001B7830" w:rsidRDefault="001B7830" w:rsidP="001B7830">
      <w:pPr>
        <w:tabs>
          <w:tab w:val="left" w:pos="709"/>
        </w:tabs>
        <w:spacing w:before="89" w:after="200" w:line="276" w:lineRule="auto"/>
        <w:ind w:left="360"/>
        <w:jc w:val="center"/>
        <w:outlineLvl w:val="0"/>
        <w:rPr>
          <w:color w:val="26282F"/>
          <w:sz w:val="24"/>
        </w:rPr>
      </w:pPr>
      <w:r>
        <w:rPr>
          <w:color w:val="26282F"/>
          <w:sz w:val="24"/>
        </w:rPr>
        <w:lastRenderedPageBreak/>
        <w:t>5. Финансовое</w:t>
      </w:r>
      <w:r>
        <w:rPr>
          <w:color w:val="26282F"/>
          <w:spacing w:val="-3"/>
          <w:sz w:val="24"/>
        </w:rPr>
        <w:t xml:space="preserve"> </w:t>
      </w:r>
      <w:r>
        <w:rPr>
          <w:color w:val="26282F"/>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мероприятия (результата)/ источник</w:t>
            </w:r>
          </w:p>
          <w:p w:rsidR="001B7830" w:rsidRDefault="001B7830" w:rsidP="002D7851">
            <w:pPr>
              <w:jc w:val="center"/>
              <w:outlineLvl w:val="2"/>
              <w:rPr>
                <w:sz w:val="24"/>
              </w:rPr>
            </w:pPr>
            <w:r>
              <w:rPr>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8"/>
              <w:jc w:val="center"/>
              <w:outlineLvl w:val="2"/>
              <w:rPr>
                <w:sz w:val="24"/>
              </w:rPr>
            </w:pPr>
            <w:r>
              <w:rPr>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расходов по годам реализации, тыс.рублей</w:t>
            </w: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r>
              <w:rPr>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N+n&lt;3&gt;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bl>
    <w:p w:rsidR="001B7830" w:rsidRDefault="001B7830" w:rsidP="001B7830">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1B7830" w:rsidTr="002D7851">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8</w:t>
            </w:r>
          </w:p>
        </w:tc>
      </w:tr>
      <w:tr w:rsidR="001B7830" w:rsidTr="002D785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i/>
                <w:sz w:val="24"/>
              </w:rPr>
            </w:pPr>
            <w:r>
              <w:rPr>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r>
              <w:rPr>
                <w:rFonts w:ascii="Calibri" w:hAnsi="Calibri"/>
                <w:sz w:val="24"/>
              </w:rPr>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r>
    </w:tbl>
    <w:p w:rsidR="001B7830" w:rsidRDefault="001B7830" w:rsidP="001B7830">
      <w:pPr>
        <w:ind w:left="720" w:right="-173"/>
        <w:outlineLvl w:val="2"/>
        <w:rPr>
          <w:sz w:val="24"/>
        </w:rPr>
      </w:pPr>
    </w:p>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1B7830" w:rsidRDefault="001B7830" w:rsidP="001B7830">
      <w:pPr>
        <w:ind w:right="-173"/>
        <w:outlineLvl w:val="2"/>
        <w:rPr>
          <w:sz w:val="24"/>
        </w:rPr>
      </w:pPr>
      <w:r>
        <w:rPr>
          <w:sz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1B7830" w:rsidRDefault="001B7830" w:rsidP="001B7830">
      <w:pPr>
        <w:ind w:right="-173"/>
        <w:outlineLvl w:val="2"/>
        <w:rPr>
          <w:sz w:val="24"/>
        </w:rPr>
      </w:pPr>
      <w:r>
        <w:rPr>
          <w:sz w:val="24"/>
        </w:rPr>
        <w:t xml:space="preserve">&lt;3&gt; В 2024 году при приведении муниципальных программ </w:t>
      </w:r>
      <w:r w:rsidR="00613E42">
        <w:rPr>
          <w:sz w:val="24"/>
        </w:rPr>
        <w:t>Ивановского</w:t>
      </w:r>
      <w:r>
        <w:rPr>
          <w:sz w:val="24"/>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1B7830" w:rsidRDefault="001B7830" w:rsidP="001B7830">
      <w:pPr>
        <w:ind w:right="-173"/>
        <w:outlineLvl w:val="2"/>
        <w:rPr>
          <w:sz w:val="24"/>
        </w:rPr>
      </w:pPr>
      <w:r>
        <w:rPr>
          <w:sz w:val="24"/>
        </w:rPr>
        <w:t>&lt;4&gt; КБК заполняется только по расходам местного бюджета.</w:t>
      </w:r>
      <w:r>
        <w:br w:type="page"/>
      </w:r>
    </w:p>
    <w:p w:rsidR="001B7830" w:rsidRDefault="001B7830" w:rsidP="001B7830">
      <w:pPr>
        <w:ind w:left="720" w:right="-173"/>
        <w:outlineLvl w:val="2"/>
        <w:rPr>
          <w:sz w:val="24"/>
        </w:rPr>
      </w:pPr>
    </w:p>
    <w:p w:rsidR="001B7830" w:rsidRDefault="001B7830" w:rsidP="001B7830">
      <w:pPr>
        <w:tabs>
          <w:tab w:val="left" w:pos="851"/>
          <w:tab w:val="left" w:pos="11057"/>
        </w:tabs>
        <w:spacing w:before="108" w:after="108" w:line="276" w:lineRule="auto"/>
        <w:ind w:left="1069"/>
        <w:jc w:val="center"/>
        <w:outlineLvl w:val="0"/>
        <w:rPr>
          <w:color w:val="26282F"/>
          <w:sz w:val="24"/>
        </w:rPr>
      </w:pPr>
      <w:r>
        <w:rPr>
          <w:color w:val="26282F"/>
          <w:sz w:val="24"/>
        </w:rPr>
        <w:t>6. План</w:t>
      </w:r>
      <w:r>
        <w:rPr>
          <w:color w:val="26282F"/>
          <w:spacing w:val="-4"/>
          <w:sz w:val="24"/>
        </w:rPr>
        <w:t xml:space="preserve"> </w:t>
      </w:r>
      <w:r>
        <w:rPr>
          <w:color w:val="26282F"/>
          <w:sz w:val="24"/>
        </w:rPr>
        <w:t>реализации</w:t>
      </w:r>
      <w:r>
        <w:rPr>
          <w:color w:val="26282F"/>
          <w:spacing w:val="-3"/>
          <w:sz w:val="24"/>
        </w:rPr>
        <w:t xml:space="preserve"> </w:t>
      </w:r>
      <w:r>
        <w:rPr>
          <w:color w:val="26282F"/>
          <w:sz w:val="24"/>
        </w:rPr>
        <w:t>комплекса</w:t>
      </w:r>
      <w:r>
        <w:rPr>
          <w:color w:val="26282F"/>
          <w:spacing w:val="-2"/>
          <w:sz w:val="24"/>
        </w:rPr>
        <w:t xml:space="preserve"> </w:t>
      </w:r>
      <w:r>
        <w:rPr>
          <w:color w:val="26282F"/>
          <w:sz w:val="24"/>
        </w:rPr>
        <w:t>процессных</w:t>
      </w:r>
      <w:r>
        <w:rPr>
          <w:color w:val="26282F"/>
          <w:spacing w:val="-1"/>
          <w:sz w:val="24"/>
        </w:rPr>
        <w:t xml:space="preserve"> </w:t>
      </w:r>
      <w:r>
        <w:rPr>
          <w:color w:val="26282F"/>
          <w:sz w:val="24"/>
        </w:rPr>
        <w:t>мероприятий на ____ год</w:t>
      </w:r>
    </w:p>
    <w:p w:rsidR="001B7830" w:rsidRDefault="001B7830" w:rsidP="001B7830">
      <w:pPr>
        <w:tabs>
          <w:tab w:val="left" w:pos="11057"/>
        </w:tabs>
        <w:spacing w:before="8" w:after="1"/>
        <w:rPr>
          <w:b/>
          <w:sz w:val="24"/>
        </w:rPr>
      </w:pPr>
    </w:p>
    <w:tbl>
      <w:tblPr>
        <w:tblW w:w="0" w:type="auto"/>
        <w:tblInd w:w="675" w:type="dxa"/>
        <w:tblLayout w:type="fixed"/>
        <w:tblLook w:val="04A0" w:firstRow="1" w:lastRow="0" w:firstColumn="1" w:lastColumn="0" w:noHBand="0" w:noVBand="1"/>
      </w:tblPr>
      <w:tblGrid>
        <w:gridCol w:w="709"/>
        <w:gridCol w:w="2945"/>
        <w:gridCol w:w="1627"/>
        <w:gridCol w:w="4320"/>
        <w:gridCol w:w="2297"/>
        <w:gridCol w:w="2307"/>
      </w:tblGrid>
      <w:tr w:rsidR="001B7830" w:rsidTr="002D7851">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16" w:right="-39"/>
              <w:jc w:val="center"/>
              <w:rPr>
                <w:spacing w:val="-1"/>
                <w:sz w:val="24"/>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1B7830" w:rsidRDefault="001B7830" w:rsidP="002D7851">
            <w:pPr>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ind w:right="13"/>
              <w:jc w:val="center"/>
              <w:rPr>
                <w:sz w:val="24"/>
              </w:rPr>
            </w:pPr>
            <w:r>
              <w:rPr>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30" w:rsidRDefault="001B7830" w:rsidP="002D7851">
            <w:pPr>
              <w:tabs>
                <w:tab w:val="left" w:pos="11057"/>
              </w:tabs>
              <w:ind w:right="13"/>
              <w:jc w:val="center"/>
              <w:rPr>
                <w:sz w:val="24"/>
              </w:rPr>
            </w:pPr>
            <w:r>
              <w:rPr>
                <w:sz w:val="24"/>
              </w:rPr>
              <w:t xml:space="preserve">Ответственный исполнитель </w:t>
            </w:r>
          </w:p>
          <w:p w:rsidR="001B7830" w:rsidRDefault="001B7830" w:rsidP="002D7851">
            <w:pPr>
              <w:tabs>
                <w:tab w:val="left" w:pos="11057"/>
              </w:tabs>
              <w:ind w:right="13"/>
              <w:jc w:val="center"/>
              <w:rPr>
                <w:sz w:val="24"/>
              </w:rPr>
            </w:pPr>
            <w:r>
              <w:rPr>
                <w:sz w:val="24"/>
              </w:rPr>
              <w:t>(ФИО., должность,</w:t>
            </w:r>
            <w:r>
              <w:rPr>
                <w:spacing w:val="-1"/>
                <w:sz w:val="24"/>
              </w:rPr>
              <w:t xml:space="preserve"> наименование структурного подразделения или  органа Администрации </w:t>
            </w:r>
            <w:r w:rsidR="00613E42">
              <w:rPr>
                <w:sz w:val="24"/>
              </w:rPr>
              <w:t>Ивановского</w:t>
            </w:r>
            <w:r>
              <w:rPr>
                <w:sz w:val="24"/>
              </w:rPr>
              <w:t xml:space="preserve"> сельского поселения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ind w:right="52"/>
              <w:jc w:val="center"/>
              <w:rPr>
                <w:sz w:val="24"/>
              </w:rPr>
            </w:pPr>
            <w:r>
              <w:rPr>
                <w:sz w:val="24"/>
              </w:rPr>
              <w:t xml:space="preserve">Информационная система </w:t>
            </w:r>
          </w:p>
          <w:p w:rsidR="001B7830" w:rsidRDefault="001B7830" w:rsidP="002D7851">
            <w:pPr>
              <w:tabs>
                <w:tab w:val="left" w:pos="11057"/>
              </w:tabs>
              <w:ind w:right="52"/>
              <w:jc w:val="center"/>
              <w:rPr>
                <w:sz w:val="24"/>
              </w:rPr>
            </w:pPr>
            <w:r>
              <w:rPr>
                <w:sz w:val="24"/>
              </w:rPr>
              <w:t>(источник данных) &lt;2&gt;</w:t>
            </w:r>
          </w:p>
        </w:tc>
      </w:tr>
      <w:tr w:rsidR="001B7830" w:rsidTr="002D7851">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9"/>
              <w:jc w:val="center"/>
              <w:rPr>
                <w:sz w:val="24"/>
              </w:rPr>
            </w:pPr>
            <w:r>
              <w:rPr>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jc w:val="center"/>
              <w:rPr>
                <w:sz w:val="24"/>
              </w:rPr>
            </w:pPr>
            <w:r>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6"/>
              <w:jc w:val="center"/>
              <w:rPr>
                <w:sz w:val="24"/>
              </w:rPr>
            </w:pPr>
            <w:r>
              <w:rPr>
                <w:sz w:val="24"/>
              </w:rPr>
              <w:t>6</w:t>
            </w:r>
          </w:p>
        </w:tc>
      </w:tr>
      <w:tr w:rsidR="001B7830" w:rsidTr="002D7851">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before="32"/>
              <w:ind w:left="7"/>
              <w:jc w:val="both"/>
              <w:rPr>
                <w:i/>
                <w:sz w:val="24"/>
              </w:rPr>
            </w:pPr>
            <w:r>
              <w:rPr>
                <w:i/>
                <w:sz w:val="24"/>
              </w:rPr>
              <w:t xml:space="preserve">Наименование задачи комплекса процессных мероприятий 1 </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ind w:left="-16" w:firstLine="16"/>
              <w:rPr>
                <w:i/>
                <w:sz w:val="24"/>
              </w:rPr>
            </w:pPr>
            <w:r>
              <w:rPr>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16" w:firstLine="16"/>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sz w:val="24"/>
              </w:rPr>
            </w:pPr>
            <w:r>
              <w:rPr>
                <w:i/>
                <w:sz w:val="24"/>
              </w:rPr>
              <w:t>Контрольная</w:t>
            </w:r>
            <w:r>
              <w:rPr>
                <w:i/>
                <w:spacing w:val="-2"/>
                <w:sz w:val="24"/>
              </w:rPr>
              <w:t xml:space="preserve"> </w:t>
            </w:r>
            <w:r>
              <w:rPr>
                <w:i/>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rPr>
                <w:i/>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r>
              <w:rPr>
                <w:i/>
                <w:sz w:val="24"/>
              </w:rPr>
              <w:t>Наименование задачи комплекса процессных мероприятий 2</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34"/>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34"/>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r>
    </w:tbl>
    <w:p w:rsidR="001B7830" w:rsidRDefault="001B7830" w:rsidP="001B7830">
      <w:pPr>
        <w:ind w:left="720"/>
        <w:outlineLvl w:val="2"/>
        <w:rPr>
          <w:sz w:val="24"/>
        </w:rPr>
      </w:pPr>
      <w:r>
        <w:rPr>
          <w:sz w:val="24"/>
        </w:rPr>
        <w:t>&lt;1&gt; Указывается вид документа, подтверждающий факт достижения контрольной точки.</w:t>
      </w:r>
    </w:p>
    <w:p w:rsidR="001B7830" w:rsidRDefault="001B7830" w:rsidP="001B7830">
      <w:pPr>
        <w:ind w:left="720"/>
        <w:outlineLvl w:val="2"/>
        <w:rPr>
          <w:sz w:val="24"/>
        </w:rPr>
      </w:pPr>
      <w:r>
        <w:rPr>
          <w:sz w:val="24"/>
        </w:rPr>
        <w:t>&lt;</w:t>
      </w:r>
      <w:r>
        <w:rPr>
          <w:rFonts w:ascii="Calibri" w:hAnsi="Calibri"/>
          <w:sz w:val="24"/>
        </w:rPr>
        <w:t>2</w:t>
      </w:r>
      <w:r>
        <w:rPr>
          <w:sz w:val="24"/>
        </w:rPr>
        <w:t>&gt; В случае отсутствия информационной системы (источника данных) указывается – «информационная система отсутствует».</w:t>
      </w:r>
      <w:r>
        <w:br w:type="page"/>
      </w:r>
    </w:p>
    <w:p w:rsidR="001B7830" w:rsidRDefault="001B7830" w:rsidP="001B7830">
      <w:pPr>
        <w:ind w:left="720"/>
        <w:outlineLvl w:val="2"/>
        <w:rPr>
          <w:sz w:val="24"/>
        </w:rPr>
      </w:pPr>
    </w:p>
    <w:p w:rsidR="001B7830" w:rsidRPr="00280E8E" w:rsidRDefault="001B7830" w:rsidP="001B7830">
      <w:pPr>
        <w:ind w:left="10773"/>
        <w:jc w:val="center"/>
        <w:outlineLvl w:val="1"/>
        <w:rPr>
          <w:rFonts w:ascii="Times New Roman" w:hAnsi="Times New Roman" w:cs="Times New Roman"/>
          <w:sz w:val="28"/>
        </w:rPr>
      </w:pPr>
      <w:r w:rsidRPr="00280E8E">
        <w:rPr>
          <w:rFonts w:ascii="Times New Roman" w:hAnsi="Times New Roman" w:cs="Times New Roman"/>
          <w:sz w:val="28"/>
        </w:rPr>
        <w:t>Приложение № 5</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к Методическим рекомендациям по разработке и реализации муниципальных программ</w:t>
      </w:r>
    </w:p>
    <w:p w:rsidR="001B7830" w:rsidRPr="00280E8E" w:rsidRDefault="00613E42" w:rsidP="001B7830">
      <w:pPr>
        <w:ind w:left="10773"/>
        <w:jc w:val="center"/>
        <w:rPr>
          <w:rFonts w:ascii="Times New Roman" w:hAnsi="Times New Roman" w:cs="Times New Roman"/>
          <w:sz w:val="28"/>
        </w:rPr>
      </w:pPr>
      <w:r>
        <w:rPr>
          <w:rFonts w:ascii="Times New Roman" w:hAnsi="Times New Roman" w:cs="Times New Roman"/>
          <w:sz w:val="28"/>
        </w:rPr>
        <w:t>Ивановского</w:t>
      </w:r>
      <w:r w:rsidR="001B7830" w:rsidRPr="00280E8E">
        <w:rPr>
          <w:rFonts w:ascii="Times New Roman" w:hAnsi="Times New Roman" w:cs="Times New Roman"/>
          <w:sz w:val="28"/>
        </w:rPr>
        <w:t xml:space="preserve"> сельского поселения </w:t>
      </w:r>
    </w:p>
    <w:p w:rsidR="001B7830" w:rsidRDefault="001B7830" w:rsidP="001B7830">
      <w:pPr>
        <w:ind w:left="10773"/>
        <w:jc w:val="right"/>
        <w:rPr>
          <w:sz w:val="24"/>
        </w:rPr>
      </w:pPr>
    </w:p>
    <w:p w:rsidR="001B7830" w:rsidRDefault="001B7830" w:rsidP="001B7830">
      <w:pPr>
        <w:spacing w:after="200" w:line="276" w:lineRule="auto"/>
        <w:jc w:val="center"/>
        <w:rPr>
          <w:sz w:val="24"/>
        </w:rPr>
      </w:pPr>
      <w:r>
        <w:rPr>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Единица измерения</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1B7830" w:rsidRDefault="001B7830" w:rsidP="002D7851">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1B7830" w:rsidRDefault="001B7830" w:rsidP="002D7851">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1B7830" w:rsidRDefault="001B7830" w:rsidP="002D7851">
            <w:pPr>
              <w:jc w:val="both"/>
              <w:rPr>
                <w:sz w:val="24"/>
              </w:rPr>
            </w:pPr>
            <w:r>
              <w:rPr>
                <w:sz w:val="24"/>
              </w:rPr>
              <w:t>4. Услуга оказана (работы выполнены).</w:t>
            </w:r>
          </w:p>
          <w:p w:rsidR="001B7830" w:rsidRDefault="001B7830" w:rsidP="002D7851">
            <w:pPr>
              <w:jc w:val="both"/>
              <w:rPr>
                <w:sz w:val="24"/>
              </w:rPr>
            </w:pPr>
            <w:r>
              <w:rPr>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 xml:space="preserve">Осуществление </w:t>
            </w:r>
            <w:r>
              <w:rPr>
                <w:sz w:val="24"/>
              </w:rPr>
              <w:lastRenderedPageBreak/>
              <w:t>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80E8E">
            <w:pPr>
              <w:jc w:val="both"/>
              <w:rPr>
                <w:sz w:val="24"/>
              </w:rPr>
            </w:pPr>
            <w:r>
              <w:rPr>
                <w:sz w:val="24"/>
              </w:rPr>
              <w:lastRenderedPageBreak/>
              <w:t xml:space="preserve">Используется для результатов, </w:t>
            </w:r>
            <w:r>
              <w:rPr>
                <w:sz w:val="24"/>
              </w:rPr>
              <w:lastRenderedPageBreak/>
              <w:t xml:space="preserve">в рамках которых предусматривается содержание Администрации </w:t>
            </w:r>
            <w:r w:rsidR="00613E42">
              <w:rPr>
                <w:sz w:val="24"/>
              </w:rPr>
              <w:t>Ивановского</w:t>
            </w:r>
            <w:r>
              <w:rPr>
                <w:sz w:val="24"/>
              </w:rPr>
              <w:t xml:space="preserve"> сельского поселения ,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lastRenderedPageBreak/>
              <w:t xml:space="preserve">Не устанавливаются (за исключением </w:t>
            </w:r>
            <w:r>
              <w:rPr>
                <w:sz w:val="24"/>
              </w:rPr>
              <w:lastRenderedPageBreak/>
              <w:t>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lastRenderedPageBreak/>
              <w:t xml:space="preserve">Не устанавливается (за </w:t>
            </w:r>
            <w:r>
              <w:rPr>
                <w:sz w:val="24"/>
              </w:rPr>
              <w:lastRenderedPageBreak/>
              <w:t>исключением мероприятий по осуществлению закупок товаров, работ, услуг)</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1. Утверждены документы, необходимые для оказания услуги.</w:t>
            </w:r>
          </w:p>
          <w:p w:rsidR="001B7830" w:rsidRDefault="001B7830" w:rsidP="002D7851">
            <w:pPr>
              <w:jc w:val="both"/>
              <w:rPr>
                <w:sz w:val="24"/>
              </w:rPr>
            </w:pPr>
            <w:r>
              <w:rPr>
                <w:sz w:val="24"/>
              </w:rPr>
              <w:t>2. Для оказания услуги (выполнения работы) подготовлено материально-техническое и кадровое обеспечение.</w:t>
            </w:r>
          </w:p>
          <w:p w:rsidR="001B7830" w:rsidRDefault="001B7830" w:rsidP="002D7851">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(тыс.) человек</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1B7830" w:rsidRDefault="001B7830" w:rsidP="002D7851">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(тыс.) человек</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1. Закупка включена в план закупок.</w:t>
            </w:r>
          </w:p>
          <w:p w:rsidR="001B7830" w:rsidRDefault="001B7830" w:rsidP="002D7851">
            <w:pPr>
              <w:jc w:val="both"/>
              <w:rPr>
                <w:sz w:val="24"/>
              </w:rPr>
            </w:pPr>
            <w:r>
              <w:rPr>
                <w:sz w:val="24"/>
              </w:rPr>
              <w:t>2. Сведения о муниципальном контракте внесены в реестр контрактов, заключенных заказчиками по результатам закупок.</w:t>
            </w:r>
          </w:p>
          <w:p w:rsidR="001B7830" w:rsidRDefault="001B7830" w:rsidP="002D7851">
            <w:pPr>
              <w:jc w:val="both"/>
              <w:rPr>
                <w:sz w:val="24"/>
              </w:rPr>
            </w:pPr>
            <w:r>
              <w:rPr>
                <w:sz w:val="24"/>
              </w:rPr>
              <w:t>3. Произведена приемка поставленных товаров, выполненных работ, оказанных услуг.</w:t>
            </w:r>
          </w:p>
          <w:p w:rsidR="001B7830" w:rsidRDefault="001B7830" w:rsidP="002D7851">
            <w:pPr>
              <w:jc w:val="both"/>
              <w:rPr>
                <w:sz w:val="24"/>
              </w:rPr>
            </w:pPr>
            <w:r>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 xml:space="preserve">Единица (по </w:t>
            </w:r>
            <w:hyperlink r:id="rId9" w:history="1">
              <w:r>
                <w:rPr>
                  <w:color w:val="0000FF"/>
                  <w:sz w:val="24"/>
                </w:rPr>
                <w:t>ОКЕИ</w:t>
              </w:r>
            </w:hyperlink>
            <w:r>
              <w:rPr>
                <w:sz w:val="24"/>
              </w:rPr>
              <w:t>)</w:t>
            </w:r>
          </w:p>
        </w:tc>
      </w:tr>
    </w:tbl>
    <w:p w:rsidR="001B7830" w:rsidRDefault="001B7830" w:rsidP="001B7830">
      <w:pPr>
        <w:jc w:val="both"/>
        <w:rPr>
          <w:sz w:val="24"/>
        </w:rPr>
      </w:pPr>
      <w:r>
        <w:rPr>
          <w:sz w:val="24"/>
        </w:rPr>
        <w:t>&lt;1&gt; Соответствующие мероприятия рекомендуется предусматривать в составе обеспечивающих комплексов процессных мероприятий.</w:t>
      </w:r>
    </w:p>
    <w:p w:rsidR="001B7830" w:rsidRPr="00280E8E" w:rsidRDefault="001B7830" w:rsidP="001B7830">
      <w:pPr>
        <w:spacing w:line="276" w:lineRule="auto"/>
        <w:jc w:val="center"/>
        <w:rPr>
          <w:rFonts w:ascii="Times New Roman" w:hAnsi="Times New Roman" w:cs="Times New Roman"/>
          <w:sz w:val="28"/>
        </w:rPr>
      </w:pPr>
      <w:r>
        <w:rPr>
          <w:sz w:val="24"/>
        </w:rPr>
        <w:br w:type="page"/>
      </w:r>
      <w:r w:rsidRPr="00280E8E">
        <w:rPr>
          <w:rFonts w:ascii="Times New Roman" w:hAnsi="Times New Roman" w:cs="Times New Roman"/>
          <w:sz w:val="24"/>
        </w:rPr>
        <w:lastRenderedPageBreak/>
        <w:t xml:space="preserve">                                                                                                                                                                                   </w:t>
      </w:r>
      <w:r w:rsidRPr="00280E8E">
        <w:rPr>
          <w:rFonts w:ascii="Times New Roman" w:hAnsi="Times New Roman" w:cs="Times New Roman"/>
          <w:sz w:val="28"/>
        </w:rPr>
        <w:t xml:space="preserve"> Приложение № 6</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 xml:space="preserve">к Методическим рекомендациям по разработке и реализации муниципальных программ </w:t>
      </w:r>
      <w:r w:rsidR="00613E42">
        <w:rPr>
          <w:rFonts w:ascii="Times New Roman" w:hAnsi="Times New Roman" w:cs="Times New Roman"/>
          <w:sz w:val="28"/>
        </w:rPr>
        <w:t>Ивановского</w:t>
      </w:r>
      <w:r w:rsidRPr="00280E8E">
        <w:rPr>
          <w:rFonts w:ascii="Times New Roman" w:hAnsi="Times New Roman" w:cs="Times New Roman"/>
          <w:sz w:val="28"/>
        </w:rPr>
        <w:t xml:space="preserve"> сельского поселения </w:t>
      </w:r>
    </w:p>
    <w:p w:rsidR="001B7830" w:rsidRDefault="001B7830" w:rsidP="001B7830">
      <w:pPr>
        <w:ind w:left="10773"/>
        <w:jc w:val="center"/>
        <w:rPr>
          <w:sz w:val="28"/>
        </w:rPr>
      </w:pPr>
    </w:p>
    <w:p w:rsidR="001B7830" w:rsidRDefault="001B7830" w:rsidP="001B7830">
      <w:pPr>
        <w:spacing w:after="200" w:line="276" w:lineRule="auto"/>
        <w:jc w:val="right"/>
        <w:rPr>
          <w:sz w:val="24"/>
        </w:rPr>
      </w:pPr>
      <w:r>
        <w:rPr>
          <w:sz w:val="24"/>
        </w:rPr>
        <w:t>Таблица № 1</w:t>
      </w:r>
    </w:p>
    <w:p w:rsidR="001B7830" w:rsidRDefault="001B7830" w:rsidP="001B7830">
      <w:pPr>
        <w:spacing w:after="200" w:line="276" w:lineRule="auto"/>
        <w:jc w:val="center"/>
        <w:rPr>
          <w:sz w:val="24"/>
        </w:rPr>
      </w:pPr>
      <w:r>
        <w:rPr>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949"/>
        <w:gridCol w:w="2135"/>
        <w:gridCol w:w="2000"/>
        <w:gridCol w:w="1433"/>
        <w:gridCol w:w="999"/>
        <w:gridCol w:w="973"/>
        <w:gridCol w:w="1147"/>
        <w:gridCol w:w="906"/>
        <w:gridCol w:w="1111"/>
        <w:gridCol w:w="912"/>
        <w:gridCol w:w="908"/>
        <w:gridCol w:w="236"/>
      </w:tblGrid>
      <w:tr w:rsidR="001B7830" w:rsidTr="002D7851">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и вид налогового расхода &lt;1&gt;,</w:t>
            </w:r>
          </w:p>
          <w:p w:rsidR="001B7830" w:rsidRDefault="001B7830" w:rsidP="002D7851">
            <w:pPr>
              <w:jc w:val="center"/>
              <w:rPr>
                <w:sz w:val="24"/>
              </w:rPr>
            </w:pPr>
            <w:r>
              <w:rPr>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trike/>
                <w:sz w:val="24"/>
              </w:rPr>
            </w:pPr>
            <w:r>
              <w:rPr>
                <w:sz w:val="24"/>
              </w:rPr>
              <w:t xml:space="preserve">Цель муниципальной (комплексной) программы, задача структурного элемента, на которые направлен </w:t>
            </w:r>
          </w:p>
          <w:p w:rsidR="001B7830" w:rsidRDefault="001B7830" w:rsidP="002D7851">
            <w:pPr>
              <w:jc w:val="center"/>
              <w:rPr>
                <w:sz w:val="24"/>
              </w:rPr>
            </w:pPr>
            <w:r>
              <w:rPr>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left="720"/>
              <w:jc w:val="center"/>
              <w:rPr>
                <w:sz w:val="24"/>
              </w:rPr>
            </w:pPr>
            <w:r>
              <w:rPr>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bl>
    <w:p w:rsidR="001B7830" w:rsidRDefault="001B7830" w:rsidP="001B7830">
      <w:pPr>
        <w:rPr>
          <w:sz w:val="24"/>
        </w:rPr>
      </w:pPr>
      <w:r>
        <w:rPr>
          <w:sz w:val="24"/>
        </w:rPr>
        <w:t xml:space="preserve">&lt;1&gt; Например, пониженная ставка, освобождение от налогообложения и т.д. </w:t>
      </w:r>
    </w:p>
    <w:p w:rsidR="001B7830" w:rsidRDefault="001B7830" w:rsidP="001B7830">
      <w:pPr>
        <w:rPr>
          <w:sz w:val="24"/>
        </w:rPr>
      </w:pPr>
      <w:r>
        <w:rPr>
          <w:sz w:val="24"/>
        </w:rPr>
        <w:lastRenderedPageBreak/>
        <w:t>&lt;2&gt; Текущий год.</w:t>
      </w:r>
    </w:p>
    <w:p w:rsidR="001B7830" w:rsidRDefault="001B7830" w:rsidP="001B7830">
      <w:pPr>
        <w:spacing w:after="200" w:line="276" w:lineRule="auto"/>
        <w:jc w:val="right"/>
        <w:rPr>
          <w:sz w:val="24"/>
        </w:rPr>
      </w:pPr>
      <w:r>
        <w:rPr>
          <w:sz w:val="24"/>
        </w:rPr>
        <w:br w:type="page"/>
      </w:r>
    </w:p>
    <w:p w:rsidR="001B7830" w:rsidRDefault="001B7830" w:rsidP="001B7830">
      <w:pPr>
        <w:jc w:val="right"/>
        <w:outlineLvl w:val="2"/>
        <w:rPr>
          <w:sz w:val="24"/>
        </w:rPr>
      </w:pPr>
      <w:r>
        <w:rPr>
          <w:sz w:val="24"/>
        </w:rPr>
        <w:lastRenderedPageBreak/>
        <w:t>Таблица № 2</w:t>
      </w:r>
    </w:p>
    <w:p w:rsidR="001B7830" w:rsidRDefault="001B7830" w:rsidP="001B7830">
      <w:pPr>
        <w:ind w:firstLine="540"/>
        <w:jc w:val="both"/>
        <w:rPr>
          <w:sz w:val="24"/>
        </w:rPr>
      </w:pPr>
    </w:p>
    <w:p w:rsidR="001B7830" w:rsidRDefault="001B7830" w:rsidP="001B7830">
      <w:pPr>
        <w:jc w:val="center"/>
        <w:rPr>
          <w:sz w:val="24"/>
        </w:rPr>
      </w:pPr>
      <w:r>
        <w:rPr>
          <w:sz w:val="24"/>
        </w:rPr>
        <w:t>СВЕДЕНИЯ</w:t>
      </w:r>
    </w:p>
    <w:p w:rsidR="001B7830" w:rsidRDefault="001B7830" w:rsidP="001B7830">
      <w:pPr>
        <w:jc w:val="center"/>
        <w:rPr>
          <w:sz w:val="24"/>
        </w:rPr>
      </w:pPr>
      <w:r>
        <w:rPr>
          <w:sz w:val="24"/>
        </w:rPr>
        <w:t>о показателях, включенных в федеральный (региональный) план статистических работ</w:t>
      </w:r>
    </w:p>
    <w:p w:rsidR="001B7830" w:rsidRDefault="001B7830" w:rsidP="001B7830">
      <w:pPr>
        <w:ind w:firstLine="540"/>
        <w:jc w:val="both"/>
        <w:rPr>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1B7830" w:rsidTr="002D7851">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 </w:t>
            </w:r>
            <w:r>
              <w:rPr>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представления годовой отчетной информации</w:t>
            </w:r>
          </w:p>
        </w:tc>
      </w:tr>
      <w:tr w:rsidR="001B7830" w:rsidTr="002D7851">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r>
      <w:tr w:rsidR="001B7830" w:rsidTr="002D7851">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ind w:firstLine="540"/>
        <w:jc w:val="both"/>
        <w:rPr>
          <w:sz w:val="24"/>
        </w:rPr>
      </w:pPr>
    </w:p>
    <w:p w:rsidR="001B7830" w:rsidRDefault="001B7830" w:rsidP="001B7830">
      <w:pPr>
        <w:jc w:val="right"/>
        <w:outlineLvl w:val="2"/>
        <w:rPr>
          <w:sz w:val="24"/>
        </w:rPr>
      </w:pPr>
      <w:r>
        <w:rPr>
          <w:sz w:val="24"/>
        </w:rPr>
        <w:br w:type="page"/>
      </w:r>
      <w:r>
        <w:rPr>
          <w:sz w:val="24"/>
        </w:rPr>
        <w:lastRenderedPageBreak/>
        <w:t>Таблица № 3</w:t>
      </w:r>
    </w:p>
    <w:p w:rsidR="001B7830" w:rsidRDefault="001B7830" w:rsidP="001B7830">
      <w:pPr>
        <w:ind w:firstLine="540"/>
        <w:jc w:val="both"/>
        <w:rPr>
          <w:sz w:val="24"/>
        </w:rPr>
      </w:pPr>
    </w:p>
    <w:p w:rsidR="001B7830" w:rsidRDefault="001B7830" w:rsidP="001B7830">
      <w:pPr>
        <w:jc w:val="center"/>
        <w:rPr>
          <w:sz w:val="24"/>
        </w:rPr>
      </w:pPr>
      <w:r>
        <w:rPr>
          <w:sz w:val="24"/>
        </w:rPr>
        <w:t>СВЕДЕНИЯ</w:t>
      </w:r>
    </w:p>
    <w:p w:rsidR="001B7830" w:rsidRDefault="001B7830" w:rsidP="001B7830">
      <w:pPr>
        <w:jc w:val="center"/>
        <w:rPr>
          <w:sz w:val="24"/>
        </w:rPr>
      </w:pPr>
      <w:r>
        <w:rPr>
          <w:sz w:val="24"/>
        </w:rPr>
        <w:t>о методике расчета показателей муниципальной программы</w:t>
      </w:r>
    </w:p>
    <w:p w:rsidR="001B7830" w:rsidRDefault="001B7830" w:rsidP="001B7830">
      <w:pPr>
        <w:ind w:firstLine="540"/>
        <w:jc w:val="both"/>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1B7830" w:rsidTr="002D7851">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w:t>
            </w:r>
            <w:r>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Единица </w:t>
            </w:r>
            <w:r>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представления годовой отчетной информации</w:t>
            </w:r>
          </w:p>
        </w:tc>
      </w:tr>
      <w:tr w:rsidR="001B7830" w:rsidTr="002D7851">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r>
      <w:tr w:rsidR="001B7830" w:rsidTr="002D7851">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r>
      <w:tr w:rsidR="001B7830" w:rsidTr="002D7851">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ind w:left="-425"/>
        <w:jc w:val="both"/>
        <w:rPr>
          <w:sz w:val="24"/>
        </w:rPr>
      </w:pPr>
    </w:p>
    <w:p w:rsidR="001B7830" w:rsidRDefault="001B7830" w:rsidP="001B7830">
      <w:pPr>
        <w:ind w:left="-425"/>
        <w:jc w:val="both"/>
        <w:rPr>
          <w:sz w:val="24"/>
        </w:rPr>
      </w:pPr>
      <w:r>
        <w:rPr>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1B7830" w:rsidRDefault="001B7830" w:rsidP="001B7830">
      <w:pPr>
        <w:ind w:left="-425"/>
        <w:jc w:val="both"/>
        <w:rPr>
          <w:sz w:val="24"/>
        </w:rPr>
      </w:pPr>
      <w:r>
        <w:rPr>
          <w:sz w:val="24"/>
        </w:rPr>
        <w:t>&lt;2&gt; Указывается формула и краткий алгоритм расчета. Необходимо использовать буквенные обозначения базовых показателей.</w:t>
      </w:r>
      <w:r>
        <w:br w:type="page"/>
      </w:r>
    </w:p>
    <w:p w:rsidR="001B7830" w:rsidRDefault="001B7830" w:rsidP="001B7830">
      <w:pPr>
        <w:jc w:val="right"/>
        <w:outlineLvl w:val="2"/>
        <w:rPr>
          <w:sz w:val="24"/>
        </w:rPr>
      </w:pPr>
      <w:r>
        <w:rPr>
          <w:sz w:val="24"/>
        </w:rPr>
        <w:lastRenderedPageBreak/>
        <w:t>Таблица № 4</w:t>
      </w:r>
    </w:p>
    <w:p w:rsidR="001B7830" w:rsidRDefault="001B7830" w:rsidP="001B7830">
      <w:pPr>
        <w:jc w:val="center"/>
        <w:rPr>
          <w:sz w:val="24"/>
        </w:rPr>
      </w:pPr>
    </w:p>
    <w:p w:rsidR="001B7830" w:rsidRDefault="001B7830" w:rsidP="001B7830">
      <w:pPr>
        <w:jc w:val="center"/>
        <w:rPr>
          <w:sz w:val="24"/>
        </w:rPr>
      </w:pPr>
      <w:r>
        <w:rPr>
          <w:sz w:val="24"/>
        </w:rPr>
        <w:t xml:space="preserve">ПЕРЕЧЕНЬ </w:t>
      </w:r>
    </w:p>
    <w:p w:rsidR="001B7830" w:rsidRDefault="001B7830" w:rsidP="001B7830">
      <w:pPr>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r w:rsidR="00613E42">
        <w:rPr>
          <w:sz w:val="24"/>
        </w:rPr>
        <w:t>Ивановского</w:t>
      </w:r>
      <w:r>
        <w:rPr>
          <w:sz w:val="24"/>
        </w:rPr>
        <w:t xml:space="preserve"> сельского поселения </w:t>
      </w:r>
    </w:p>
    <w:p w:rsidR="001B7830" w:rsidRDefault="001B7830" w:rsidP="001B7830">
      <w:pPr>
        <w:jc w:val="center"/>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39"/>
        <w:gridCol w:w="1893"/>
        <w:gridCol w:w="1621"/>
        <w:gridCol w:w="2031"/>
        <w:gridCol w:w="2147"/>
        <w:gridCol w:w="170"/>
        <w:gridCol w:w="2027"/>
        <w:gridCol w:w="1217"/>
        <w:gridCol w:w="542"/>
        <w:gridCol w:w="936"/>
        <w:gridCol w:w="170"/>
        <w:gridCol w:w="936"/>
        <w:gridCol w:w="170"/>
        <w:gridCol w:w="1084"/>
      </w:tblGrid>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п/п</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Наименование инвестиционного проекта</w:t>
            </w:r>
          </w:p>
          <w:p w:rsidR="001B7830" w:rsidRDefault="001B7830" w:rsidP="002D7851">
            <w:pPr>
              <w:jc w:val="center"/>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4"/>
              </w:rPr>
            </w:pPr>
            <w:r>
              <w:rPr>
                <w:sz w:val="24"/>
              </w:rPr>
              <w:t>Ответственный исполнитель, соисполнитель, участник</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4"/>
              </w:rPr>
            </w:pPr>
            <w:r>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59"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Источники</w:t>
            </w:r>
          </w:p>
          <w:p w:rsidR="001B7830" w:rsidRDefault="001B7830" w:rsidP="002D7851">
            <w:pPr>
              <w:jc w:val="center"/>
              <w:rPr>
                <w:sz w:val="24"/>
              </w:rPr>
            </w:pPr>
            <w:r>
              <w:rPr>
                <w:sz w:val="24"/>
              </w:rPr>
              <w:t>финансирования</w:t>
            </w:r>
          </w:p>
        </w:tc>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Сметная стоимость в ценах соответствующих лет, тыс. рублей </w:t>
            </w:r>
          </w:p>
        </w:tc>
        <w:tc>
          <w:tcPr>
            <w:tcW w:w="3518"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Объем бюджетных ассигнований по годам реализации государственной программы</w:t>
            </w:r>
          </w:p>
        </w:tc>
      </w:tr>
      <w:tr w:rsidR="001B7830" w:rsidTr="002D7851">
        <w:trPr>
          <w:trHeight w:val="1409"/>
        </w:trPr>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N+n</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r>
      <w:tr w:rsidR="001B7830" w:rsidTr="002D7851">
        <w:tc>
          <w:tcPr>
            <w:tcW w:w="539"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93"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621"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2031"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159"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6</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7</w:t>
            </w: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10</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11</w:t>
            </w:r>
          </w:p>
        </w:tc>
      </w:tr>
      <w:tr w:rsidR="001B7830" w:rsidTr="002D7851">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 xml:space="preserve">Муниципальная (комплексная) программа </w:t>
            </w:r>
            <w:r w:rsidR="00613E42">
              <w:rPr>
                <w:i/>
                <w:sz w:val="24"/>
              </w:rPr>
              <w:t>Ивановского</w:t>
            </w:r>
            <w:r>
              <w:rPr>
                <w:i/>
                <w:sz w:val="24"/>
              </w:rPr>
              <w:t xml:space="preserve"> сельского поселения  «Наименование»</w:t>
            </w:r>
          </w:p>
        </w:tc>
      </w:tr>
      <w:tr w:rsidR="001B7830" w:rsidTr="002D7851">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Итого по объектам капитального строительства и реконструкции</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Итого по объектам капитального ремонта</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Структурный элемент «Наименование»</w:t>
            </w:r>
          </w:p>
        </w:tc>
      </w:tr>
      <w:tr w:rsidR="001B7830" w:rsidTr="002D7851">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Инвестиционный проект</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p w:rsidR="001B7830" w:rsidRDefault="001B7830" w:rsidP="002D7851">
            <w:pPr>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всего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jc w:val="both"/>
        <w:outlineLvl w:val="2"/>
        <w:rPr>
          <w:sz w:val="24"/>
        </w:rPr>
      </w:pPr>
    </w:p>
    <w:p w:rsidR="001B7830" w:rsidRDefault="001B7830" w:rsidP="001B7830">
      <w:pPr>
        <w:ind w:left="-567"/>
        <w:jc w:val="both"/>
        <w:outlineLvl w:val="2"/>
        <w:rPr>
          <w:sz w:val="24"/>
        </w:rPr>
      </w:pPr>
      <w:r>
        <w:rPr>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1B7830" w:rsidRDefault="001B7830" w:rsidP="001B7830">
      <w:pPr>
        <w:ind w:left="-567"/>
        <w:jc w:val="both"/>
        <w:rPr>
          <w:sz w:val="24"/>
        </w:rPr>
      </w:pPr>
      <w:r>
        <w:rPr>
          <w:sz w:val="24"/>
        </w:rPr>
        <w:t>&lt;2&gt; Включается в приложение при наличии средств.</w:t>
      </w:r>
      <w:r>
        <w:br w:type="page"/>
      </w:r>
    </w:p>
    <w:p w:rsidR="001B7830" w:rsidRDefault="001B7830" w:rsidP="001B7830">
      <w:pPr>
        <w:jc w:val="right"/>
        <w:outlineLvl w:val="2"/>
        <w:rPr>
          <w:sz w:val="24"/>
        </w:rPr>
      </w:pPr>
      <w:r>
        <w:rPr>
          <w:sz w:val="24"/>
        </w:rPr>
        <w:lastRenderedPageBreak/>
        <w:t>Таблица № 5</w:t>
      </w:r>
    </w:p>
    <w:p w:rsidR="001B7830" w:rsidRDefault="001B7830" w:rsidP="001B7830">
      <w:pPr>
        <w:jc w:val="center"/>
        <w:rPr>
          <w:sz w:val="23"/>
        </w:rPr>
      </w:pPr>
    </w:p>
    <w:p w:rsidR="001B7830" w:rsidRDefault="001B7830" w:rsidP="001B7830">
      <w:pPr>
        <w:jc w:val="center"/>
        <w:rPr>
          <w:sz w:val="24"/>
        </w:rPr>
      </w:pPr>
      <w:r>
        <w:rPr>
          <w:sz w:val="24"/>
        </w:rPr>
        <w:t xml:space="preserve">ПЕРЕЧЕНЬ </w:t>
      </w:r>
    </w:p>
    <w:p w:rsidR="001B7830" w:rsidRDefault="001B7830" w:rsidP="001B7830">
      <w:pPr>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Наименование инвестиционного</w:t>
            </w:r>
          </w:p>
          <w:p w:rsidR="001B7830" w:rsidRDefault="001B7830" w:rsidP="002D7851">
            <w:pPr>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Источники</w:t>
            </w:r>
          </w:p>
          <w:p w:rsidR="001B7830" w:rsidRDefault="001B7830" w:rsidP="002D7851">
            <w:pPr>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Объем бюджетных ассигнований по годам реализации государственной программы</w:t>
            </w:r>
            <w:r>
              <w:rPr>
                <w:strike/>
                <w:sz w:val="23"/>
              </w:rPr>
              <w:t xml:space="preserve"> </w:t>
            </w:r>
          </w:p>
        </w:tc>
      </w:tr>
      <w:tr w:rsidR="001B7830" w:rsidTr="002D7851">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1B7830" w:rsidRDefault="001B7830" w:rsidP="002D7851">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r>
    </w:tbl>
    <w:p w:rsidR="001B7830" w:rsidRDefault="001B7830" w:rsidP="001B7830">
      <w:pPr>
        <w:jc w:val="center"/>
        <w:rPr>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1B7830" w:rsidTr="002D7851">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3"/>
              </w:rPr>
            </w:pPr>
            <w:r>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12</w:t>
            </w: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720"/>
              <w:jc w:val="center"/>
              <w:rPr>
                <w:i/>
                <w:sz w:val="23"/>
              </w:rPr>
            </w:pPr>
            <w:r>
              <w:rPr>
                <w:i/>
                <w:sz w:val="23"/>
              </w:rPr>
              <w:t>Муниципальная программа (поселение) «Наименование»</w:t>
            </w: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1B7830">
            <w:pPr>
              <w:numPr>
                <w:ilvl w:val="0"/>
                <w:numId w:val="14"/>
              </w:numPr>
              <w:suppressAutoHyphens w:val="0"/>
              <w:jc w:val="center"/>
              <w:rPr>
                <w:i/>
                <w:sz w:val="23"/>
              </w:rPr>
            </w:pPr>
            <w:r>
              <w:rPr>
                <w:i/>
                <w:sz w:val="23"/>
              </w:rPr>
              <w:lastRenderedPageBreak/>
              <w:t>Структурный элемент «Наименование»</w:t>
            </w: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1B7830">
            <w:pPr>
              <w:numPr>
                <w:ilvl w:val="1"/>
                <w:numId w:val="14"/>
              </w:numPr>
              <w:suppressAutoHyphens w:val="0"/>
              <w:jc w:val="center"/>
              <w:rPr>
                <w:i/>
                <w:sz w:val="23"/>
              </w:rPr>
            </w:pPr>
            <w:r>
              <w:rPr>
                <w:i/>
                <w:sz w:val="23"/>
              </w:rPr>
              <w:t>Наименование муниципального образования</w:t>
            </w: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bl>
    <w:p w:rsidR="001B7830" w:rsidRDefault="001B7830" w:rsidP="001B7830">
      <w:pPr>
        <w:jc w:val="both"/>
        <w:outlineLvl w:val="2"/>
        <w:rPr>
          <w:sz w:val="23"/>
        </w:rPr>
      </w:pPr>
      <w:r>
        <w:rPr>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1B7830" w:rsidRDefault="001B7830" w:rsidP="001B7830">
      <w:pPr>
        <w:jc w:val="both"/>
        <w:rPr>
          <w:sz w:val="23"/>
        </w:rPr>
      </w:pPr>
      <w:r>
        <w:rPr>
          <w:sz w:val="23"/>
        </w:rPr>
        <w:t>&lt;2&gt; Включается в приложение при наличии средств.</w:t>
      </w:r>
    </w:p>
    <w:p w:rsidR="001B7830" w:rsidRDefault="001B7830" w:rsidP="001B7830">
      <w:pPr>
        <w:ind w:left="-567"/>
        <w:jc w:val="both"/>
        <w:rPr>
          <w:sz w:val="24"/>
        </w:rPr>
      </w:pPr>
      <w:r>
        <w:br w:type="page"/>
      </w:r>
    </w:p>
    <w:p w:rsidR="001B7830" w:rsidRDefault="001B7830" w:rsidP="001B7830">
      <w:pPr>
        <w:jc w:val="right"/>
        <w:outlineLvl w:val="2"/>
        <w:rPr>
          <w:sz w:val="24"/>
        </w:rPr>
      </w:pPr>
      <w:r>
        <w:rPr>
          <w:sz w:val="24"/>
        </w:rPr>
        <w:lastRenderedPageBreak/>
        <w:t>Таблица № 6</w:t>
      </w:r>
    </w:p>
    <w:p w:rsidR="001B7830" w:rsidRDefault="001B7830" w:rsidP="001B7830">
      <w:pPr>
        <w:jc w:val="center"/>
        <w:rPr>
          <w:sz w:val="24"/>
        </w:rPr>
      </w:pPr>
    </w:p>
    <w:p w:rsidR="001B7830" w:rsidRDefault="001B7830" w:rsidP="001B7830">
      <w:pPr>
        <w:jc w:val="center"/>
        <w:rPr>
          <w:sz w:val="24"/>
        </w:rPr>
      </w:pPr>
      <w:r>
        <w:rPr>
          <w:sz w:val="24"/>
        </w:rPr>
        <w:t xml:space="preserve">Единый аналитический план реализации муниципальной (комплексной) программы </w:t>
      </w:r>
    </w:p>
    <w:p w:rsidR="001B7830" w:rsidRDefault="001B7830" w:rsidP="001B7830">
      <w:pPr>
        <w:jc w:val="center"/>
        <w:rPr>
          <w:sz w:val="24"/>
        </w:rPr>
      </w:pPr>
      <w:r>
        <w:rPr>
          <w:i/>
          <w:sz w:val="24"/>
        </w:rPr>
        <w:t>«Наименование»</w:t>
      </w:r>
      <w:r>
        <w:rPr>
          <w:sz w:val="24"/>
        </w:rPr>
        <w:t xml:space="preserve"> на _______ год </w:t>
      </w:r>
    </w:p>
    <w:p w:rsidR="001B7830" w:rsidRDefault="001B7830" w:rsidP="001B7830">
      <w:pPr>
        <w:jc w:val="center"/>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018"/>
        <w:gridCol w:w="2048"/>
        <w:gridCol w:w="967"/>
        <w:gridCol w:w="966"/>
        <w:gridCol w:w="1657"/>
        <w:gridCol w:w="1105"/>
        <w:gridCol w:w="1242"/>
      </w:tblGrid>
      <w:tr w:rsidR="001B7830" w:rsidTr="002D7851">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структурного элемента муниципальной (комплексной) программы </w:t>
            </w:r>
            <w:r w:rsidR="00613E42">
              <w:rPr>
                <w:sz w:val="24"/>
              </w:rPr>
              <w:t>Ивановского</w:t>
            </w:r>
            <w:r>
              <w:rPr>
                <w:sz w:val="24"/>
              </w:rPr>
              <w:t xml:space="preserve"> сельского поселения , мероприятия (результата), контрольной точки </w:t>
            </w:r>
          </w:p>
          <w:p w:rsidR="001B7830" w:rsidRDefault="001B7830" w:rsidP="002D7851">
            <w:pPr>
              <w:jc w:val="center"/>
              <w:rPr>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ind w:left="-74"/>
              <w:jc w:val="center"/>
              <w:rPr>
                <w:sz w:val="24"/>
              </w:rPr>
            </w:pPr>
            <w:r>
              <w:rPr>
                <w:sz w:val="24"/>
              </w:rPr>
              <w:t>Ответственный исполнитель</w:t>
            </w:r>
          </w:p>
          <w:p w:rsidR="001B7830" w:rsidRDefault="001B7830" w:rsidP="002D7851">
            <w:pPr>
              <w:ind w:left="-74"/>
              <w:jc w:val="center"/>
              <w:rPr>
                <w:sz w:val="24"/>
              </w:rPr>
            </w:pPr>
            <w:r>
              <w:rPr>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Объем расходов, (тыс. рублей) &lt;2&gt;</w:t>
            </w:r>
          </w:p>
        </w:tc>
      </w:tr>
      <w:tr w:rsidR="001B7830" w:rsidTr="002D7851">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областной</w:t>
            </w:r>
            <w:r>
              <w:rPr>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федеральный</w:t>
            </w:r>
            <w:r>
              <w:rPr>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внебюд-жетные</w:t>
            </w:r>
            <w:r>
              <w:rPr>
                <w:sz w:val="24"/>
              </w:rPr>
              <w:br/>
              <w:t>источники</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9</w:t>
            </w:r>
          </w:p>
        </w:tc>
      </w:tr>
      <w:tr w:rsidR="001B7830" w:rsidTr="002D7851">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r>
              <w:rPr>
                <w:i/>
                <w:sz w:val="24"/>
              </w:rPr>
              <w:t xml:space="preserve">Направление 1 «Наименование» </w:t>
            </w:r>
            <w:r>
              <w:rPr>
                <w:sz w:val="24"/>
              </w:rPr>
              <w:t>&lt;3&gt;</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r>
      <w:tr w:rsidR="001B7830" w:rsidTr="002D7851">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r>
      <w:tr w:rsidR="001B7830" w:rsidTr="002D7851">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r>
              <w:rPr>
                <w:i/>
                <w:sz w:val="24"/>
              </w:rPr>
              <w:t>Направление 2 «Наименование»</w:t>
            </w:r>
            <w:r>
              <w:rPr>
                <w:sz w:val="24"/>
              </w:rPr>
              <w:t xml:space="preserve"> &lt;3&gt;</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right"/>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r>
      <w:tr w:rsidR="001B7830" w:rsidTr="002D7851">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lastRenderedPageBreak/>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 xml:space="preserve">Итого по муниципальной  </w:t>
            </w:r>
            <w:r>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r>
    </w:tbl>
    <w:p w:rsidR="001B7830" w:rsidRDefault="001B7830" w:rsidP="001B7830">
      <w:pPr>
        <w:jc w:val="center"/>
        <w:rPr>
          <w:sz w:val="24"/>
        </w:rPr>
      </w:pPr>
    </w:p>
    <w:p w:rsidR="001B7830" w:rsidRDefault="001B7830" w:rsidP="001B7830">
      <w:pPr>
        <w:ind w:left="-283"/>
        <w:jc w:val="both"/>
        <w:rPr>
          <w:sz w:val="24"/>
        </w:rPr>
      </w:pPr>
      <w:r>
        <w:rPr>
          <w:sz w:val="24"/>
        </w:rPr>
        <w:t>&lt;1&gt; Дата указывается в формате ДД.ММ.ГГ.</w:t>
      </w:r>
    </w:p>
    <w:p w:rsidR="001B7830" w:rsidRDefault="001B7830" w:rsidP="001B7830">
      <w:pPr>
        <w:ind w:left="-283"/>
        <w:jc w:val="both"/>
        <w:rPr>
          <w:sz w:val="24"/>
        </w:rPr>
      </w:pPr>
      <w:r>
        <w:rPr>
          <w:sz w:val="24"/>
        </w:rPr>
        <w:t xml:space="preserve">&lt;2&gt; Объем расходов приводится на очередной финансовый год. </w:t>
      </w:r>
    </w:p>
    <w:p w:rsidR="001B7830" w:rsidRDefault="001B7830" w:rsidP="00280E8E">
      <w:pPr>
        <w:ind w:left="-283"/>
        <w:jc w:val="both"/>
        <w:sectPr w:rsidR="001B7830">
          <w:footerReference w:type="default" r:id="rId10"/>
          <w:pgSz w:w="16848" w:h="11908" w:orient="landscape"/>
          <w:pgMar w:top="1134" w:right="567" w:bottom="1134" w:left="1276" w:header="720" w:footer="720" w:gutter="0"/>
          <w:cols w:space="720"/>
        </w:sectPr>
      </w:pPr>
      <w:r>
        <w:rPr>
          <w:sz w:val="24"/>
        </w:rPr>
        <w:t>&lt;3&gt; Включается в случае выделения в рамках муниципальной (комплексной) программы направлений.</w:t>
      </w:r>
    </w:p>
    <w:p w:rsidR="001B7830" w:rsidRDefault="001B7830" w:rsidP="001B7830"/>
    <w:p w:rsidR="001B7830" w:rsidRPr="00AA7B8D" w:rsidRDefault="001B7830">
      <w:pPr>
        <w:jc w:val="center"/>
        <w:rPr>
          <w:rFonts w:ascii="Times New Roman" w:hAnsi="Times New Roman" w:cs="Times New Roman"/>
          <w:sz w:val="28"/>
          <w:szCs w:val="28"/>
        </w:rPr>
      </w:pPr>
    </w:p>
    <w:sectPr w:rsidR="001B7830" w:rsidRPr="00AA7B8D" w:rsidSect="002D7851">
      <w:footerReference w:type="default" r:id="rId11"/>
      <w:pgSz w:w="11908" w:h="1684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C6" w:rsidRDefault="000C4DC6">
      <w:r>
        <w:separator/>
      </w:r>
    </w:p>
  </w:endnote>
  <w:endnote w:type="continuationSeparator" w:id="0">
    <w:p w:rsidR="000C4DC6" w:rsidRDefault="000C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G Souvenir">
    <w:altName w:val="Times New Roman"/>
    <w:panose1 w:val="00000000000000000000"/>
    <w:charset w:val="00"/>
    <w:family w:val="roman"/>
    <w:notTrueType/>
    <w:pitch w:val="default"/>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30" w:rsidRDefault="000C4DC6">
    <w:pPr>
      <w:framePr w:wrap="around" w:vAnchor="text" w:hAnchor="margin" w:y="1"/>
    </w:pPr>
    <w:r>
      <w:fldChar w:fldCharType="begin"/>
    </w:r>
    <w:r>
      <w:instrText xml:space="preserve">PAGE </w:instrText>
    </w:r>
    <w:r>
      <w:fldChar w:fldCharType="separate"/>
    </w:r>
    <w:r w:rsidR="00116BA0">
      <w:rPr>
        <w:noProof/>
      </w:rPr>
      <w:t>21</w:t>
    </w:r>
    <w:r>
      <w:rPr>
        <w:noProof/>
      </w:rPr>
      <w:fldChar w:fldCharType="end"/>
    </w:r>
  </w:p>
  <w:p w:rsidR="001B7830" w:rsidRDefault="001B7830">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51" w:rsidRDefault="000C4DC6">
    <w:pPr>
      <w:framePr w:wrap="around" w:vAnchor="text" w:hAnchor="margin" w:y="1"/>
    </w:pPr>
    <w:r>
      <w:fldChar w:fldCharType="begin"/>
    </w:r>
    <w:r>
      <w:instrText xml:space="preserve">PAGE </w:instrText>
    </w:r>
    <w:r>
      <w:fldChar w:fldCharType="separate"/>
    </w:r>
    <w:r w:rsidR="00116BA0">
      <w:rPr>
        <w:noProof/>
      </w:rPr>
      <w:t>52</w:t>
    </w:r>
    <w:r>
      <w:rPr>
        <w:noProof/>
      </w:rPr>
      <w:fldChar w:fldCharType="end"/>
    </w:r>
  </w:p>
  <w:p w:rsidR="002D7851" w:rsidRDefault="002D7851">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C6" w:rsidRDefault="000C4DC6">
      <w:r>
        <w:separator/>
      </w:r>
    </w:p>
  </w:footnote>
  <w:footnote w:type="continuationSeparator" w:id="0">
    <w:p w:rsidR="000C4DC6" w:rsidRDefault="000C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EED1AB6"/>
    <w:multiLevelType w:val="multilevel"/>
    <w:tmpl w:val="E174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293A3FB3"/>
    <w:multiLevelType w:val="multilevel"/>
    <w:tmpl w:val="F2F8D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C1304AB"/>
    <w:multiLevelType w:val="multilevel"/>
    <w:tmpl w:val="9E629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3C681381"/>
    <w:multiLevelType w:val="multilevel"/>
    <w:tmpl w:val="D7EE6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49103475"/>
    <w:multiLevelType w:val="multilevel"/>
    <w:tmpl w:val="4B36E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734310C"/>
    <w:multiLevelType w:val="multilevel"/>
    <w:tmpl w:val="BD7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6CCD3447"/>
    <w:multiLevelType w:val="multilevel"/>
    <w:tmpl w:val="94AE7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6DE4089A"/>
    <w:multiLevelType w:val="multilevel"/>
    <w:tmpl w:val="4E2C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2"/>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766E1"/>
    <w:rsid w:val="00016DDB"/>
    <w:rsid w:val="00043977"/>
    <w:rsid w:val="00044B49"/>
    <w:rsid w:val="000C3B09"/>
    <w:rsid w:val="000C4DC6"/>
    <w:rsid w:val="000D6AC1"/>
    <w:rsid w:val="000E2E5F"/>
    <w:rsid w:val="00116BA0"/>
    <w:rsid w:val="00145E51"/>
    <w:rsid w:val="00170AA1"/>
    <w:rsid w:val="00185B60"/>
    <w:rsid w:val="001A3C9D"/>
    <w:rsid w:val="001A5D05"/>
    <w:rsid w:val="001B7830"/>
    <w:rsid w:val="002234A0"/>
    <w:rsid w:val="00241516"/>
    <w:rsid w:val="00241B24"/>
    <w:rsid w:val="002670BB"/>
    <w:rsid w:val="00280318"/>
    <w:rsid w:val="00280E8E"/>
    <w:rsid w:val="0029448A"/>
    <w:rsid w:val="002D7851"/>
    <w:rsid w:val="002E7EDC"/>
    <w:rsid w:val="00367E3B"/>
    <w:rsid w:val="003A055F"/>
    <w:rsid w:val="003B25F5"/>
    <w:rsid w:val="0040740C"/>
    <w:rsid w:val="0041529B"/>
    <w:rsid w:val="00486FAD"/>
    <w:rsid w:val="004E1C0D"/>
    <w:rsid w:val="005028E2"/>
    <w:rsid w:val="00505A29"/>
    <w:rsid w:val="00530E71"/>
    <w:rsid w:val="0053494C"/>
    <w:rsid w:val="00544187"/>
    <w:rsid w:val="005B5DFC"/>
    <w:rsid w:val="005C1F93"/>
    <w:rsid w:val="00613E42"/>
    <w:rsid w:val="00621D78"/>
    <w:rsid w:val="00632777"/>
    <w:rsid w:val="0064197D"/>
    <w:rsid w:val="006C21C9"/>
    <w:rsid w:val="006F5E73"/>
    <w:rsid w:val="007117ED"/>
    <w:rsid w:val="00755B80"/>
    <w:rsid w:val="007A2794"/>
    <w:rsid w:val="007B0AF7"/>
    <w:rsid w:val="007B79E7"/>
    <w:rsid w:val="007E653D"/>
    <w:rsid w:val="00856D89"/>
    <w:rsid w:val="0086794E"/>
    <w:rsid w:val="00895007"/>
    <w:rsid w:val="00904D97"/>
    <w:rsid w:val="0092288C"/>
    <w:rsid w:val="00927528"/>
    <w:rsid w:val="00974DCE"/>
    <w:rsid w:val="009943BA"/>
    <w:rsid w:val="009D59A3"/>
    <w:rsid w:val="009D6C6F"/>
    <w:rsid w:val="00A07BD4"/>
    <w:rsid w:val="00A17AD2"/>
    <w:rsid w:val="00AA7B8D"/>
    <w:rsid w:val="00B649AF"/>
    <w:rsid w:val="00B93A45"/>
    <w:rsid w:val="00BA0FB5"/>
    <w:rsid w:val="00BA605C"/>
    <w:rsid w:val="00BB36FC"/>
    <w:rsid w:val="00BC2670"/>
    <w:rsid w:val="00BC66B6"/>
    <w:rsid w:val="00BC78F6"/>
    <w:rsid w:val="00BD30F2"/>
    <w:rsid w:val="00BF774E"/>
    <w:rsid w:val="00C02B9D"/>
    <w:rsid w:val="00C03DAD"/>
    <w:rsid w:val="00C502CC"/>
    <w:rsid w:val="00C55AA1"/>
    <w:rsid w:val="00C60725"/>
    <w:rsid w:val="00C67ED4"/>
    <w:rsid w:val="00C71C0D"/>
    <w:rsid w:val="00CD59F1"/>
    <w:rsid w:val="00CD62A0"/>
    <w:rsid w:val="00D072BB"/>
    <w:rsid w:val="00D12E86"/>
    <w:rsid w:val="00D16F99"/>
    <w:rsid w:val="00D21AF1"/>
    <w:rsid w:val="00D766E1"/>
    <w:rsid w:val="00DA3901"/>
    <w:rsid w:val="00DD0695"/>
    <w:rsid w:val="00DD0F91"/>
    <w:rsid w:val="00E65DC5"/>
    <w:rsid w:val="00E76983"/>
    <w:rsid w:val="00E82170"/>
    <w:rsid w:val="00E82AE7"/>
    <w:rsid w:val="00EA4595"/>
    <w:rsid w:val="00EA4A1D"/>
    <w:rsid w:val="00EB5C78"/>
    <w:rsid w:val="00EC1D27"/>
    <w:rsid w:val="00ED4BD6"/>
    <w:rsid w:val="00EE7824"/>
    <w:rsid w:val="00F04C0F"/>
    <w:rsid w:val="00F7618F"/>
    <w:rsid w:val="00FB4E04"/>
    <w:rsid w:val="00FE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20E6248"/>
  <w15:docId w15:val="{E1B546C5-4587-4A02-9B5A-B4BCC141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8F"/>
    <w:pPr>
      <w:widowControl w:val="0"/>
      <w:suppressAutoHyphens/>
    </w:pPr>
    <w:rPr>
      <w:rFonts w:ascii="Arial" w:eastAsia="SimSun" w:hAnsi="Arial" w:cs="Mangal"/>
      <w:kern w:val="1"/>
      <w:szCs w:val="24"/>
      <w:lang w:eastAsia="hi-IN" w:bidi="hi-IN"/>
    </w:rPr>
  </w:style>
  <w:style w:type="paragraph" w:styleId="1">
    <w:name w:val="heading 1"/>
    <w:basedOn w:val="a"/>
    <w:next w:val="a"/>
    <w:link w:val="10"/>
    <w:uiPriority w:val="9"/>
    <w:qFormat/>
    <w:rsid w:val="001B7830"/>
    <w:pPr>
      <w:keepNext/>
      <w:widowControl/>
      <w:tabs>
        <w:tab w:val="left" w:pos="0"/>
      </w:tabs>
      <w:suppressAutoHyphens w:val="0"/>
      <w:spacing w:line="220" w:lineRule="exact"/>
      <w:ind w:left="432" w:hanging="432"/>
      <w:jc w:val="center"/>
      <w:outlineLvl w:val="0"/>
    </w:pPr>
    <w:rPr>
      <w:rFonts w:ascii="AG Souvenir" w:eastAsia="Times New Roman" w:hAnsi="AG Souvenir" w:cs="Times New Roman"/>
      <w:b/>
      <w:color w:val="000000"/>
      <w:spacing w:val="38"/>
      <w:kern w:val="0"/>
      <w:sz w:val="28"/>
      <w:szCs w:val="20"/>
      <w:lang w:eastAsia="ru-RU" w:bidi="ar-SA"/>
    </w:rPr>
  </w:style>
  <w:style w:type="paragraph" w:styleId="2">
    <w:name w:val="heading 2"/>
    <w:basedOn w:val="a"/>
    <w:next w:val="a"/>
    <w:link w:val="20"/>
    <w:uiPriority w:val="9"/>
    <w:qFormat/>
    <w:rsid w:val="001B7830"/>
    <w:pPr>
      <w:keepNext/>
      <w:widowControl/>
      <w:tabs>
        <w:tab w:val="left" w:pos="0"/>
        <w:tab w:val="left" w:pos="2040"/>
      </w:tabs>
      <w:suppressAutoHyphens w:val="0"/>
      <w:ind w:firstLine="567"/>
      <w:jc w:val="both"/>
      <w:outlineLvl w:val="1"/>
    </w:pPr>
    <w:rPr>
      <w:rFonts w:ascii="Times New Roman" w:eastAsia="Times New Roman" w:hAnsi="Times New Roman" w:cs="Times New Roman"/>
      <w:b/>
      <w:color w:val="000000"/>
      <w:kern w:val="0"/>
      <w:sz w:val="28"/>
      <w:szCs w:val="20"/>
      <w:lang w:eastAsia="ru-RU" w:bidi="ar-SA"/>
    </w:rPr>
  </w:style>
  <w:style w:type="paragraph" w:styleId="3">
    <w:name w:val="heading 3"/>
    <w:basedOn w:val="a"/>
    <w:next w:val="a"/>
    <w:link w:val="30"/>
    <w:uiPriority w:val="9"/>
    <w:qFormat/>
    <w:rsid w:val="001B7830"/>
    <w:pPr>
      <w:keepNext/>
      <w:widowControl/>
      <w:tabs>
        <w:tab w:val="left" w:pos="0"/>
      </w:tabs>
      <w:suppressAutoHyphens w:val="0"/>
      <w:ind w:left="720" w:hanging="720"/>
      <w:jc w:val="center"/>
      <w:outlineLvl w:val="2"/>
    </w:pPr>
    <w:rPr>
      <w:rFonts w:ascii="Times New Roman" w:eastAsia="Times New Roman" w:hAnsi="Times New Roman" w:cs="Times New Roman"/>
      <w:b/>
      <w:color w:val="000000"/>
      <w:spacing w:val="30"/>
      <w:kern w:val="0"/>
      <w:sz w:val="36"/>
      <w:szCs w:val="20"/>
      <w:lang w:eastAsia="ru-RU" w:bidi="ar-SA"/>
    </w:rPr>
  </w:style>
  <w:style w:type="paragraph" w:styleId="4">
    <w:name w:val="heading 4"/>
    <w:basedOn w:val="a"/>
    <w:next w:val="a"/>
    <w:link w:val="40"/>
    <w:uiPriority w:val="9"/>
    <w:qFormat/>
    <w:rsid w:val="001B7830"/>
    <w:pPr>
      <w:keepNext/>
      <w:widowControl/>
      <w:tabs>
        <w:tab w:val="left" w:pos="0"/>
        <w:tab w:val="left" w:pos="2040"/>
      </w:tabs>
      <w:suppressAutoHyphens w:val="0"/>
      <w:ind w:left="864" w:hanging="864"/>
      <w:outlineLvl w:val="3"/>
    </w:pPr>
    <w:rPr>
      <w:rFonts w:ascii="Times New Roman" w:eastAsia="Times New Roman" w:hAnsi="Times New Roman" w:cs="Times New Roman"/>
      <w:b/>
      <w:color w:val="000000"/>
      <w:kern w:val="0"/>
      <w:sz w:val="28"/>
      <w:szCs w:val="20"/>
      <w:lang w:eastAsia="ru-RU" w:bidi="ar-SA"/>
    </w:rPr>
  </w:style>
  <w:style w:type="paragraph" w:styleId="5">
    <w:name w:val="heading 5"/>
    <w:basedOn w:val="a"/>
    <w:next w:val="a"/>
    <w:link w:val="50"/>
    <w:uiPriority w:val="9"/>
    <w:qFormat/>
    <w:rsid w:val="001B7830"/>
    <w:pPr>
      <w:keepNext/>
      <w:widowControl/>
      <w:tabs>
        <w:tab w:val="left" w:pos="0"/>
        <w:tab w:val="left" w:pos="2040"/>
      </w:tabs>
      <w:suppressAutoHyphens w:val="0"/>
      <w:ind w:left="1008" w:hanging="1008"/>
      <w:jc w:val="center"/>
      <w:outlineLvl w:val="4"/>
    </w:pPr>
    <w:rPr>
      <w:rFonts w:ascii="Times New Roman" w:eastAsia="Times New Roman" w:hAnsi="Times New Roman" w:cs="Times New Roman"/>
      <w:b/>
      <w:color w:val="000000"/>
      <w:kern w:val="0"/>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830"/>
    <w:rPr>
      <w:rFonts w:ascii="AG Souvenir" w:hAnsi="AG Souvenir"/>
      <w:b/>
      <w:color w:val="000000"/>
      <w:spacing w:val="38"/>
      <w:sz w:val="28"/>
    </w:rPr>
  </w:style>
  <w:style w:type="character" w:customStyle="1" w:styleId="20">
    <w:name w:val="Заголовок 2 Знак"/>
    <w:basedOn w:val="a0"/>
    <w:link w:val="2"/>
    <w:uiPriority w:val="9"/>
    <w:rsid w:val="001B7830"/>
    <w:rPr>
      <w:b/>
      <w:color w:val="000000"/>
      <w:sz w:val="28"/>
    </w:rPr>
  </w:style>
  <w:style w:type="character" w:customStyle="1" w:styleId="30">
    <w:name w:val="Заголовок 3 Знак"/>
    <w:basedOn w:val="a0"/>
    <w:link w:val="3"/>
    <w:uiPriority w:val="9"/>
    <w:rsid w:val="001B7830"/>
    <w:rPr>
      <w:b/>
      <w:color w:val="000000"/>
      <w:spacing w:val="30"/>
      <w:sz w:val="36"/>
    </w:rPr>
  </w:style>
  <w:style w:type="character" w:customStyle="1" w:styleId="40">
    <w:name w:val="Заголовок 4 Знак"/>
    <w:basedOn w:val="a0"/>
    <w:link w:val="4"/>
    <w:uiPriority w:val="9"/>
    <w:rsid w:val="001B7830"/>
    <w:rPr>
      <w:b/>
      <w:color w:val="000000"/>
      <w:sz w:val="28"/>
    </w:rPr>
  </w:style>
  <w:style w:type="character" w:customStyle="1" w:styleId="50">
    <w:name w:val="Заголовок 5 Знак"/>
    <w:basedOn w:val="a0"/>
    <w:link w:val="5"/>
    <w:uiPriority w:val="9"/>
    <w:rsid w:val="001B7830"/>
    <w:rPr>
      <w:b/>
      <w:color w:val="000000"/>
      <w:sz w:val="24"/>
    </w:rPr>
  </w:style>
  <w:style w:type="character" w:customStyle="1" w:styleId="WW8Num1z0">
    <w:name w:val="WW8Num1z0"/>
    <w:rsid w:val="00F7618F"/>
    <w:rPr>
      <w:rFonts w:ascii="Times New Roman" w:hAnsi="Times New Roman" w:cs="Times New Roman"/>
      <w:color w:val="FF0000"/>
      <w:sz w:val="28"/>
      <w:szCs w:val="28"/>
    </w:rPr>
  </w:style>
  <w:style w:type="character" w:customStyle="1" w:styleId="WW8Num2z0">
    <w:name w:val="WW8Num2z0"/>
    <w:rsid w:val="00F7618F"/>
  </w:style>
  <w:style w:type="character" w:customStyle="1" w:styleId="WW8Num2z1">
    <w:name w:val="WW8Num2z1"/>
    <w:rsid w:val="00F7618F"/>
  </w:style>
  <w:style w:type="character" w:customStyle="1" w:styleId="WW8Num2z2">
    <w:name w:val="WW8Num2z2"/>
    <w:rsid w:val="00F7618F"/>
  </w:style>
  <w:style w:type="character" w:customStyle="1" w:styleId="WW8Num2z3">
    <w:name w:val="WW8Num2z3"/>
    <w:rsid w:val="00F7618F"/>
  </w:style>
  <w:style w:type="character" w:customStyle="1" w:styleId="WW8Num2z4">
    <w:name w:val="WW8Num2z4"/>
    <w:rsid w:val="00F7618F"/>
  </w:style>
  <w:style w:type="character" w:customStyle="1" w:styleId="WW8Num2z5">
    <w:name w:val="WW8Num2z5"/>
    <w:rsid w:val="00F7618F"/>
  </w:style>
  <w:style w:type="character" w:customStyle="1" w:styleId="WW8Num2z6">
    <w:name w:val="WW8Num2z6"/>
    <w:rsid w:val="00F7618F"/>
  </w:style>
  <w:style w:type="character" w:customStyle="1" w:styleId="WW8Num2z7">
    <w:name w:val="WW8Num2z7"/>
    <w:rsid w:val="00F7618F"/>
  </w:style>
  <w:style w:type="character" w:customStyle="1" w:styleId="WW8Num2z8">
    <w:name w:val="WW8Num2z8"/>
    <w:rsid w:val="00F7618F"/>
  </w:style>
  <w:style w:type="character" w:customStyle="1" w:styleId="WW8Num3z0">
    <w:name w:val="WW8Num3z0"/>
    <w:rsid w:val="00F7618F"/>
    <w:rPr>
      <w:rFonts w:ascii="Times New Roman" w:hAnsi="Times New Roman" w:cs="Times New Roman" w:hint="default"/>
      <w:sz w:val="28"/>
      <w:szCs w:val="28"/>
    </w:rPr>
  </w:style>
  <w:style w:type="character" w:customStyle="1" w:styleId="WW8Num3z2">
    <w:name w:val="WW8Num3z2"/>
    <w:rsid w:val="00F7618F"/>
  </w:style>
  <w:style w:type="character" w:customStyle="1" w:styleId="WW8Num3z3">
    <w:name w:val="WW8Num3z3"/>
    <w:rsid w:val="00F7618F"/>
  </w:style>
  <w:style w:type="character" w:customStyle="1" w:styleId="WW8Num3z4">
    <w:name w:val="WW8Num3z4"/>
    <w:rsid w:val="00F7618F"/>
  </w:style>
  <w:style w:type="character" w:customStyle="1" w:styleId="WW8Num3z5">
    <w:name w:val="WW8Num3z5"/>
    <w:rsid w:val="00F7618F"/>
  </w:style>
  <w:style w:type="character" w:customStyle="1" w:styleId="WW8Num3z6">
    <w:name w:val="WW8Num3z6"/>
    <w:rsid w:val="00F7618F"/>
  </w:style>
  <w:style w:type="character" w:customStyle="1" w:styleId="WW8Num3z7">
    <w:name w:val="WW8Num3z7"/>
    <w:rsid w:val="00F7618F"/>
  </w:style>
  <w:style w:type="character" w:customStyle="1" w:styleId="WW8Num3z8">
    <w:name w:val="WW8Num3z8"/>
    <w:rsid w:val="00F7618F"/>
  </w:style>
  <w:style w:type="character" w:customStyle="1" w:styleId="WW8Num4z0">
    <w:name w:val="WW8Num4z0"/>
    <w:rsid w:val="00F7618F"/>
  </w:style>
  <w:style w:type="character" w:customStyle="1" w:styleId="WW8Num4z1">
    <w:name w:val="WW8Num4z1"/>
    <w:rsid w:val="00F7618F"/>
  </w:style>
  <w:style w:type="character" w:customStyle="1" w:styleId="WW8Num4z2">
    <w:name w:val="WW8Num4z2"/>
    <w:rsid w:val="00F7618F"/>
    <w:rPr>
      <w:rFonts w:ascii="Times New Roman" w:hAnsi="Times New Roman" w:cs="Times New Roman"/>
      <w:i w:val="0"/>
      <w:iCs w:val="0"/>
      <w:spacing w:val="-4"/>
      <w:sz w:val="28"/>
      <w:szCs w:val="28"/>
    </w:rPr>
  </w:style>
  <w:style w:type="character" w:customStyle="1" w:styleId="WW8Num4z3">
    <w:name w:val="WW8Num4z3"/>
    <w:rsid w:val="00F7618F"/>
  </w:style>
  <w:style w:type="character" w:customStyle="1" w:styleId="WW8Num4z4">
    <w:name w:val="WW8Num4z4"/>
    <w:rsid w:val="00F7618F"/>
  </w:style>
  <w:style w:type="character" w:customStyle="1" w:styleId="WW8Num4z5">
    <w:name w:val="WW8Num4z5"/>
    <w:rsid w:val="00F7618F"/>
  </w:style>
  <w:style w:type="character" w:customStyle="1" w:styleId="WW8Num4z6">
    <w:name w:val="WW8Num4z6"/>
    <w:rsid w:val="00F7618F"/>
  </w:style>
  <w:style w:type="character" w:customStyle="1" w:styleId="WW8Num4z7">
    <w:name w:val="WW8Num4z7"/>
    <w:rsid w:val="00F7618F"/>
  </w:style>
  <w:style w:type="character" w:customStyle="1" w:styleId="WW8Num4z8">
    <w:name w:val="WW8Num4z8"/>
    <w:rsid w:val="00F7618F"/>
  </w:style>
  <w:style w:type="character" w:customStyle="1" w:styleId="WW8Num5z0">
    <w:name w:val="WW8Num5z0"/>
    <w:rsid w:val="00F7618F"/>
  </w:style>
  <w:style w:type="character" w:customStyle="1" w:styleId="WW8Num5z1">
    <w:name w:val="WW8Num5z1"/>
    <w:rsid w:val="00F7618F"/>
    <w:rPr>
      <w:rFonts w:cs="Times New Roman"/>
      <w:sz w:val="28"/>
      <w:szCs w:val="28"/>
    </w:rPr>
  </w:style>
  <w:style w:type="character" w:customStyle="1" w:styleId="WW8Num5z2">
    <w:name w:val="WW8Num5z2"/>
    <w:rsid w:val="00F7618F"/>
  </w:style>
  <w:style w:type="character" w:customStyle="1" w:styleId="WW8Num5z3">
    <w:name w:val="WW8Num5z3"/>
    <w:rsid w:val="00F7618F"/>
  </w:style>
  <w:style w:type="character" w:customStyle="1" w:styleId="WW8Num5z4">
    <w:name w:val="WW8Num5z4"/>
    <w:rsid w:val="00F7618F"/>
  </w:style>
  <w:style w:type="character" w:customStyle="1" w:styleId="WW8Num5z5">
    <w:name w:val="WW8Num5z5"/>
    <w:rsid w:val="00F7618F"/>
  </w:style>
  <w:style w:type="character" w:customStyle="1" w:styleId="WW8Num5z6">
    <w:name w:val="WW8Num5z6"/>
    <w:rsid w:val="00F7618F"/>
  </w:style>
  <w:style w:type="character" w:customStyle="1" w:styleId="WW8Num5z7">
    <w:name w:val="WW8Num5z7"/>
    <w:rsid w:val="00F7618F"/>
  </w:style>
  <w:style w:type="character" w:customStyle="1" w:styleId="WW8Num5z8">
    <w:name w:val="WW8Num5z8"/>
    <w:rsid w:val="00F7618F"/>
  </w:style>
  <w:style w:type="character" w:customStyle="1" w:styleId="WW8Num6z0">
    <w:name w:val="WW8Num6z0"/>
    <w:rsid w:val="00F7618F"/>
  </w:style>
  <w:style w:type="character" w:customStyle="1" w:styleId="WW8Num6z1">
    <w:name w:val="WW8Num6z1"/>
    <w:rsid w:val="00F7618F"/>
  </w:style>
  <w:style w:type="character" w:customStyle="1" w:styleId="WW8Num6z2">
    <w:name w:val="WW8Num6z2"/>
    <w:rsid w:val="00F7618F"/>
  </w:style>
  <w:style w:type="character" w:customStyle="1" w:styleId="WW8Num6z3">
    <w:name w:val="WW8Num6z3"/>
    <w:rsid w:val="00F7618F"/>
  </w:style>
  <w:style w:type="character" w:customStyle="1" w:styleId="WW8Num6z4">
    <w:name w:val="WW8Num6z4"/>
    <w:rsid w:val="00F7618F"/>
  </w:style>
  <w:style w:type="character" w:customStyle="1" w:styleId="WW8Num6z5">
    <w:name w:val="WW8Num6z5"/>
    <w:rsid w:val="00F7618F"/>
  </w:style>
  <w:style w:type="character" w:customStyle="1" w:styleId="WW8Num6z6">
    <w:name w:val="WW8Num6z6"/>
    <w:rsid w:val="00F7618F"/>
  </w:style>
  <w:style w:type="character" w:customStyle="1" w:styleId="WW8Num6z7">
    <w:name w:val="WW8Num6z7"/>
    <w:rsid w:val="00F7618F"/>
  </w:style>
  <w:style w:type="character" w:customStyle="1" w:styleId="WW8Num6z8">
    <w:name w:val="WW8Num6z8"/>
    <w:rsid w:val="00F7618F"/>
  </w:style>
  <w:style w:type="character" w:customStyle="1" w:styleId="WW8Num7z0">
    <w:name w:val="WW8Num7z0"/>
    <w:rsid w:val="00F7618F"/>
  </w:style>
  <w:style w:type="character" w:customStyle="1" w:styleId="WW8Num7z1">
    <w:name w:val="WW8Num7z1"/>
    <w:rsid w:val="00F7618F"/>
  </w:style>
  <w:style w:type="character" w:customStyle="1" w:styleId="WW8Num7z2">
    <w:name w:val="WW8Num7z2"/>
    <w:rsid w:val="00F7618F"/>
  </w:style>
  <w:style w:type="character" w:customStyle="1" w:styleId="WW8Num7z3">
    <w:name w:val="WW8Num7z3"/>
    <w:rsid w:val="00F7618F"/>
  </w:style>
  <w:style w:type="character" w:customStyle="1" w:styleId="WW8Num7z4">
    <w:name w:val="WW8Num7z4"/>
    <w:rsid w:val="00F7618F"/>
  </w:style>
  <w:style w:type="character" w:customStyle="1" w:styleId="WW8Num7z5">
    <w:name w:val="WW8Num7z5"/>
    <w:rsid w:val="00F7618F"/>
  </w:style>
  <w:style w:type="character" w:customStyle="1" w:styleId="WW8Num7z6">
    <w:name w:val="WW8Num7z6"/>
    <w:rsid w:val="00F7618F"/>
  </w:style>
  <w:style w:type="character" w:customStyle="1" w:styleId="WW8Num7z7">
    <w:name w:val="WW8Num7z7"/>
    <w:rsid w:val="00F7618F"/>
  </w:style>
  <w:style w:type="character" w:customStyle="1" w:styleId="WW8Num7z8">
    <w:name w:val="WW8Num7z8"/>
    <w:rsid w:val="00F7618F"/>
  </w:style>
  <w:style w:type="character" w:customStyle="1" w:styleId="WW8Num8z0">
    <w:name w:val="WW8Num8z0"/>
    <w:rsid w:val="00F7618F"/>
  </w:style>
  <w:style w:type="character" w:customStyle="1" w:styleId="WW8Num8z1">
    <w:name w:val="WW8Num8z1"/>
    <w:rsid w:val="00F7618F"/>
  </w:style>
  <w:style w:type="character" w:customStyle="1" w:styleId="WW8Num8z2">
    <w:name w:val="WW8Num8z2"/>
    <w:rsid w:val="00F7618F"/>
  </w:style>
  <w:style w:type="character" w:customStyle="1" w:styleId="WW8Num8z3">
    <w:name w:val="WW8Num8z3"/>
    <w:rsid w:val="00F7618F"/>
  </w:style>
  <w:style w:type="character" w:customStyle="1" w:styleId="WW8Num8z4">
    <w:name w:val="WW8Num8z4"/>
    <w:rsid w:val="00F7618F"/>
  </w:style>
  <w:style w:type="character" w:customStyle="1" w:styleId="WW8Num8z5">
    <w:name w:val="WW8Num8z5"/>
    <w:rsid w:val="00F7618F"/>
  </w:style>
  <w:style w:type="character" w:customStyle="1" w:styleId="WW8Num8z6">
    <w:name w:val="WW8Num8z6"/>
    <w:rsid w:val="00F7618F"/>
  </w:style>
  <w:style w:type="character" w:customStyle="1" w:styleId="WW8Num8z7">
    <w:name w:val="WW8Num8z7"/>
    <w:rsid w:val="00F7618F"/>
  </w:style>
  <w:style w:type="character" w:customStyle="1" w:styleId="WW8Num8z8">
    <w:name w:val="WW8Num8z8"/>
    <w:rsid w:val="00F7618F"/>
  </w:style>
  <w:style w:type="character" w:customStyle="1" w:styleId="21">
    <w:name w:val="Основной шрифт абзаца2"/>
    <w:rsid w:val="00F7618F"/>
  </w:style>
  <w:style w:type="character" w:customStyle="1" w:styleId="WW8Num3z1">
    <w:name w:val="WW8Num3z1"/>
    <w:rsid w:val="00F7618F"/>
  </w:style>
  <w:style w:type="character" w:customStyle="1" w:styleId="WW8Num1z1">
    <w:name w:val="WW8Num1z1"/>
    <w:rsid w:val="00F7618F"/>
  </w:style>
  <w:style w:type="character" w:customStyle="1" w:styleId="WW8Num1z2">
    <w:name w:val="WW8Num1z2"/>
    <w:rsid w:val="00F7618F"/>
  </w:style>
  <w:style w:type="character" w:customStyle="1" w:styleId="WW8Num1z3">
    <w:name w:val="WW8Num1z3"/>
    <w:rsid w:val="00F7618F"/>
  </w:style>
  <w:style w:type="character" w:customStyle="1" w:styleId="WW8Num1z4">
    <w:name w:val="WW8Num1z4"/>
    <w:rsid w:val="00F7618F"/>
  </w:style>
  <w:style w:type="character" w:customStyle="1" w:styleId="WW8Num1z5">
    <w:name w:val="WW8Num1z5"/>
    <w:rsid w:val="00F7618F"/>
  </w:style>
  <w:style w:type="character" w:customStyle="1" w:styleId="WW8Num1z6">
    <w:name w:val="WW8Num1z6"/>
    <w:rsid w:val="00F7618F"/>
  </w:style>
  <w:style w:type="character" w:customStyle="1" w:styleId="WW8Num1z7">
    <w:name w:val="WW8Num1z7"/>
    <w:rsid w:val="00F7618F"/>
  </w:style>
  <w:style w:type="character" w:customStyle="1" w:styleId="WW8Num1z8">
    <w:name w:val="WW8Num1z8"/>
    <w:rsid w:val="00F7618F"/>
  </w:style>
  <w:style w:type="character" w:customStyle="1" w:styleId="11">
    <w:name w:val="Основной шрифт абзаца1"/>
    <w:rsid w:val="00F7618F"/>
  </w:style>
  <w:style w:type="character" w:customStyle="1" w:styleId="a3">
    <w:name w:val="Символ нумерации"/>
    <w:rsid w:val="00F7618F"/>
  </w:style>
  <w:style w:type="character" w:styleId="a4">
    <w:name w:val="Hyperlink"/>
    <w:link w:val="12"/>
    <w:rsid w:val="00F7618F"/>
    <w:rPr>
      <w:color w:val="000080"/>
      <w:u w:val="single"/>
    </w:rPr>
  </w:style>
  <w:style w:type="paragraph" w:customStyle="1" w:styleId="12">
    <w:name w:val="Гиперссылка1"/>
    <w:link w:val="a4"/>
    <w:rsid w:val="001B7830"/>
    <w:rPr>
      <w:color w:val="000080"/>
      <w:u w:val="single"/>
    </w:rPr>
  </w:style>
  <w:style w:type="character" w:customStyle="1" w:styleId="HeaderChar">
    <w:name w:val="Header Char"/>
    <w:basedOn w:val="11"/>
    <w:rsid w:val="00F7618F"/>
    <w:rPr>
      <w:lang w:val="ru-RU" w:eastAsia="ar-SA" w:bidi="ar-SA"/>
    </w:rPr>
  </w:style>
  <w:style w:type="character" w:customStyle="1" w:styleId="a5">
    <w:name w:val="Маркеры списка"/>
    <w:rsid w:val="00F7618F"/>
    <w:rPr>
      <w:rFonts w:ascii="OpenSymbol" w:eastAsia="OpenSymbol" w:hAnsi="OpenSymbol" w:cs="OpenSymbol"/>
    </w:rPr>
  </w:style>
  <w:style w:type="character" w:customStyle="1" w:styleId="a6">
    <w:name w:val="Символ сноски"/>
    <w:rsid w:val="00F7618F"/>
    <w:rPr>
      <w:vertAlign w:val="superscript"/>
    </w:rPr>
  </w:style>
  <w:style w:type="character" w:customStyle="1" w:styleId="WW-">
    <w:name w:val="WW-Символ сноски"/>
    <w:rsid w:val="00F7618F"/>
    <w:rPr>
      <w:vertAlign w:val="superscript"/>
    </w:rPr>
  </w:style>
  <w:style w:type="character" w:customStyle="1" w:styleId="13">
    <w:name w:val="Знак сноски1"/>
    <w:rsid w:val="00F7618F"/>
    <w:rPr>
      <w:vertAlign w:val="superscript"/>
    </w:rPr>
  </w:style>
  <w:style w:type="character" w:customStyle="1" w:styleId="a7">
    <w:name w:val="Символы концевой сноски"/>
    <w:rsid w:val="00F7618F"/>
    <w:rPr>
      <w:vertAlign w:val="superscript"/>
    </w:rPr>
  </w:style>
  <w:style w:type="character" w:customStyle="1" w:styleId="WW-0">
    <w:name w:val="WW-Символы концевой сноски"/>
    <w:rsid w:val="00F7618F"/>
  </w:style>
  <w:style w:type="character" w:customStyle="1" w:styleId="14">
    <w:name w:val="Знак концевой сноски1"/>
    <w:rsid w:val="00F7618F"/>
    <w:rPr>
      <w:vertAlign w:val="superscript"/>
    </w:rPr>
  </w:style>
  <w:style w:type="character" w:styleId="a8">
    <w:name w:val="footnote reference"/>
    <w:rsid w:val="00F7618F"/>
    <w:rPr>
      <w:vertAlign w:val="superscript"/>
    </w:rPr>
  </w:style>
  <w:style w:type="character" w:styleId="a9">
    <w:name w:val="endnote reference"/>
    <w:rsid w:val="00F7618F"/>
    <w:rPr>
      <w:vertAlign w:val="superscript"/>
    </w:rPr>
  </w:style>
  <w:style w:type="paragraph" w:customStyle="1" w:styleId="15">
    <w:name w:val="Заголовок1"/>
    <w:basedOn w:val="a"/>
    <w:next w:val="aa"/>
    <w:rsid w:val="00F7618F"/>
    <w:pPr>
      <w:keepNext/>
      <w:spacing w:before="240" w:after="120"/>
    </w:pPr>
    <w:rPr>
      <w:rFonts w:eastAsia="Microsoft YaHei"/>
      <w:sz w:val="28"/>
      <w:szCs w:val="28"/>
    </w:rPr>
  </w:style>
  <w:style w:type="paragraph" w:styleId="aa">
    <w:name w:val="Body Text"/>
    <w:basedOn w:val="a"/>
    <w:link w:val="ab"/>
    <w:rsid w:val="00F7618F"/>
    <w:pPr>
      <w:spacing w:after="120"/>
    </w:pPr>
  </w:style>
  <w:style w:type="character" w:customStyle="1" w:styleId="ab">
    <w:name w:val="Основной текст Знак"/>
    <w:basedOn w:val="16"/>
    <w:link w:val="aa"/>
    <w:rsid w:val="001B7830"/>
    <w:rPr>
      <w:rFonts w:ascii="Arial" w:eastAsia="SimSun" w:hAnsi="Arial" w:cs="Mangal"/>
      <w:kern w:val="1"/>
      <w:szCs w:val="24"/>
      <w:lang w:eastAsia="hi-IN" w:bidi="hi-IN"/>
    </w:rPr>
  </w:style>
  <w:style w:type="character" w:customStyle="1" w:styleId="16">
    <w:name w:val="Обычный1"/>
    <w:rsid w:val="00AA7B8D"/>
  </w:style>
  <w:style w:type="paragraph" w:styleId="ac">
    <w:name w:val="List"/>
    <w:basedOn w:val="aa"/>
    <w:link w:val="ad"/>
    <w:rsid w:val="00F7618F"/>
  </w:style>
  <w:style w:type="character" w:customStyle="1" w:styleId="ad">
    <w:name w:val="Список Знак"/>
    <w:basedOn w:val="ab"/>
    <w:link w:val="ac"/>
    <w:rsid w:val="001B7830"/>
    <w:rPr>
      <w:rFonts w:ascii="Arial" w:eastAsia="SimSun" w:hAnsi="Arial" w:cs="Mangal"/>
      <w:kern w:val="1"/>
      <w:szCs w:val="24"/>
      <w:lang w:eastAsia="hi-IN" w:bidi="hi-IN"/>
    </w:rPr>
  </w:style>
  <w:style w:type="paragraph" w:customStyle="1" w:styleId="31">
    <w:name w:val="Название3"/>
    <w:basedOn w:val="a"/>
    <w:rsid w:val="00F7618F"/>
    <w:pPr>
      <w:suppressLineNumbers/>
      <w:spacing w:before="120" w:after="120"/>
    </w:pPr>
    <w:rPr>
      <w:i/>
      <w:iCs/>
      <w:sz w:val="24"/>
    </w:rPr>
  </w:style>
  <w:style w:type="paragraph" w:customStyle="1" w:styleId="32">
    <w:name w:val="Указатель3"/>
    <w:basedOn w:val="a"/>
    <w:rsid w:val="00F7618F"/>
    <w:pPr>
      <w:suppressLineNumbers/>
    </w:pPr>
  </w:style>
  <w:style w:type="paragraph" w:customStyle="1" w:styleId="22">
    <w:name w:val="Название2"/>
    <w:basedOn w:val="a"/>
    <w:rsid w:val="00F7618F"/>
    <w:pPr>
      <w:suppressLineNumbers/>
      <w:spacing w:before="120" w:after="120"/>
    </w:pPr>
    <w:rPr>
      <w:i/>
      <w:iCs/>
      <w:sz w:val="24"/>
    </w:rPr>
  </w:style>
  <w:style w:type="paragraph" w:customStyle="1" w:styleId="23">
    <w:name w:val="Указатель2"/>
    <w:basedOn w:val="a"/>
    <w:rsid w:val="00F7618F"/>
    <w:pPr>
      <w:suppressLineNumbers/>
    </w:pPr>
  </w:style>
  <w:style w:type="paragraph" w:styleId="ae">
    <w:name w:val="Title"/>
    <w:basedOn w:val="15"/>
    <w:next w:val="af"/>
    <w:link w:val="af0"/>
    <w:uiPriority w:val="10"/>
    <w:qFormat/>
    <w:rsid w:val="00F7618F"/>
  </w:style>
  <w:style w:type="paragraph" w:styleId="af">
    <w:name w:val="Subtitle"/>
    <w:basedOn w:val="15"/>
    <w:next w:val="aa"/>
    <w:link w:val="af1"/>
    <w:uiPriority w:val="11"/>
    <w:qFormat/>
    <w:rsid w:val="00F7618F"/>
    <w:pPr>
      <w:jc w:val="center"/>
    </w:pPr>
    <w:rPr>
      <w:i/>
      <w:iCs/>
    </w:rPr>
  </w:style>
  <w:style w:type="character" w:customStyle="1" w:styleId="af1">
    <w:name w:val="Подзаголовок Знак"/>
    <w:basedOn w:val="16"/>
    <w:link w:val="af"/>
    <w:uiPriority w:val="11"/>
    <w:rsid w:val="001B7830"/>
    <w:rPr>
      <w:rFonts w:ascii="Arial" w:eastAsia="Microsoft YaHei" w:hAnsi="Arial" w:cs="Mangal"/>
      <w:i/>
      <w:iCs/>
      <w:kern w:val="1"/>
      <w:sz w:val="28"/>
      <w:szCs w:val="28"/>
      <w:lang w:eastAsia="hi-IN" w:bidi="hi-IN"/>
    </w:rPr>
  </w:style>
  <w:style w:type="character" w:customStyle="1" w:styleId="af0">
    <w:name w:val="Заголовок Знак"/>
    <w:basedOn w:val="16"/>
    <w:link w:val="ae"/>
    <w:uiPriority w:val="10"/>
    <w:rsid w:val="001B7830"/>
    <w:rPr>
      <w:rFonts w:ascii="Arial" w:eastAsia="Microsoft YaHei" w:hAnsi="Arial" w:cs="Mangal"/>
      <w:kern w:val="1"/>
      <w:sz w:val="28"/>
      <w:szCs w:val="28"/>
      <w:lang w:eastAsia="hi-IN" w:bidi="hi-IN"/>
    </w:rPr>
  </w:style>
  <w:style w:type="paragraph" w:customStyle="1" w:styleId="17">
    <w:name w:val="Название1"/>
    <w:basedOn w:val="a"/>
    <w:rsid w:val="00F7618F"/>
    <w:pPr>
      <w:suppressLineNumbers/>
      <w:spacing w:before="120" w:after="120"/>
    </w:pPr>
    <w:rPr>
      <w:i/>
      <w:iCs/>
    </w:rPr>
  </w:style>
  <w:style w:type="paragraph" w:customStyle="1" w:styleId="18">
    <w:name w:val="Указатель1"/>
    <w:basedOn w:val="a"/>
    <w:rsid w:val="00F7618F"/>
    <w:pPr>
      <w:suppressLineNumbers/>
    </w:pPr>
  </w:style>
  <w:style w:type="paragraph" w:customStyle="1" w:styleId="af2">
    <w:name w:val="Содержимое таблицы"/>
    <w:basedOn w:val="a"/>
    <w:rsid w:val="00F7618F"/>
    <w:pPr>
      <w:suppressLineNumbers/>
    </w:pPr>
  </w:style>
  <w:style w:type="paragraph" w:customStyle="1" w:styleId="ConsPlusCell">
    <w:name w:val="ConsPlusCell"/>
    <w:rsid w:val="00F7618F"/>
    <w:pPr>
      <w:widowControl w:val="0"/>
      <w:suppressAutoHyphens/>
      <w:autoSpaceDE w:val="0"/>
    </w:pPr>
    <w:rPr>
      <w:rFonts w:ascii="Calibri" w:hAnsi="Calibri" w:cs="Calibri"/>
      <w:kern w:val="1"/>
      <w:sz w:val="22"/>
      <w:szCs w:val="22"/>
      <w:lang w:eastAsia="ar-SA"/>
    </w:rPr>
  </w:style>
  <w:style w:type="paragraph" w:customStyle="1" w:styleId="ConsPlusNormal">
    <w:name w:val="ConsPlusNormal"/>
    <w:rsid w:val="00F7618F"/>
    <w:pPr>
      <w:widowControl w:val="0"/>
      <w:suppressAutoHyphens/>
      <w:autoSpaceDE w:val="0"/>
    </w:pPr>
    <w:rPr>
      <w:rFonts w:ascii="Calibri" w:hAnsi="Calibri" w:cs="Calibri"/>
      <w:kern w:val="1"/>
      <w:sz w:val="22"/>
      <w:szCs w:val="22"/>
      <w:lang w:eastAsia="ar-SA"/>
    </w:rPr>
  </w:style>
  <w:style w:type="paragraph" w:customStyle="1" w:styleId="ConsPlusNonformat">
    <w:name w:val="ConsPlusNonformat"/>
    <w:rsid w:val="00F7618F"/>
    <w:pPr>
      <w:widowControl w:val="0"/>
      <w:suppressAutoHyphens/>
      <w:autoSpaceDE w:val="0"/>
    </w:pPr>
    <w:rPr>
      <w:rFonts w:ascii="Courier New" w:hAnsi="Courier New" w:cs="Courier New"/>
      <w:kern w:val="1"/>
      <w:lang w:eastAsia="ar-SA"/>
    </w:rPr>
  </w:style>
  <w:style w:type="paragraph" w:styleId="af3">
    <w:name w:val="footer"/>
    <w:basedOn w:val="a"/>
    <w:link w:val="af4"/>
    <w:rsid w:val="00F7618F"/>
    <w:pPr>
      <w:spacing w:line="100" w:lineRule="atLeast"/>
    </w:pPr>
  </w:style>
  <w:style w:type="character" w:customStyle="1" w:styleId="af4">
    <w:name w:val="Нижний колонтитул Знак"/>
    <w:basedOn w:val="16"/>
    <w:link w:val="af3"/>
    <w:rsid w:val="001B7830"/>
    <w:rPr>
      <w:rFonts w:ascii="Arial" w:eastAsia="SimSun" w:hAnsi="Arial" w:cs="Mangal"/>
      <w:kern w:val="1"/>
      <w:szCs w:val="24"/>
      <w:lang w:eastAsia="hi-IN" w:bidi="hi-IN"/>
    </w:rPr>
  </w:style>
  <w:style w:type="paragraph" w:customStyle="1" w:styleId="19">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5">
    <w:name w:val="Body Text Indent"/>
    <w:basedOn w:val="a"/>
    <w:link w:val="af6"/>
    <w:rsid w:val="00F7618F"/>
    <w:pPr>
      <w:spacing w:after="120"/>
      <w:ind w:left="283"/>
    </w:pPr>
  </w:style>
  <w:style w:type="character" w:customStyle="1" w:styleId="af6">
    <w:name w:val="Основной текст с отступом Знак"/>
    <w:basedOn w:val="16"/>
    <w:link w:val="af5"/>
    <w:rsid w:val="001B7830"/>
    <w:rPr>
      <w:rFonts w:ascii="Arial" w:eastAsia="SimSun" w:hAnsi="Arial" w:cs="Mangal"/>
      <w:kern w:val="1"/>
      <w:szCs w:val="24"/>
      <w:lang w:eastAsia="hi-IN" w:bidi="hi-IN"/>
    </w:rPr>
  </w:style>
  <w:style w:type="paragraph" w:customStyle="1" w:styleId="1a">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7">
    <w:name w:val="header"/>
    <w:basedOn w:val="a"/>
    <w:link w:val="af8"/>
    <w:rsid w:val="00F7618F"/>
    <w:pPr>
      <w:widowControl/>
      <w:tabs>
        <w:tab w:val="center" w:pos="4536"/>
        <w:tab w:val="right" w:pos="9072"/>
      </w:tabs>
      <w:suppressAutoHyphens w:val="0"/>
      <w:overflowPunct w:val="0"/>
      <w:autoSpaceDE w:val="0"/>
      <w:textAlignment w:val="baseline"/>
    </w:pPr>
    <w:rPr>
      <w:rFonts w:ascii="Times New Roman" w:eastAsia="Times New Roman" w:hAnsi="Times New Roman" w:cs="Times New Roman"/>
      <w:szCs w:val="20"/>
      <w:lang w:eastAsia="ar-SA" w:bidi="ar-SA"/>
    </w:rPr>
  </w:style>
  <w:style w:type="character" w:customStyle="1" w:styleId="af8">
    <w:name w:val="Верхний колонтитул Знак"/>
    <w:basedOn w:val="16"/>
    <w:link w:val="af7"/>
    <w:rsid w:val="00AA7B8D"/>
    <w:rPr>
      <w:kern w:val="1"/>
      <w:lang w:eastAsia="ar-SA"/>
    </w:rPr>
  </w:style>
  <w:style w:type="paragraph" w:customStyle="1" w:styleId="af9">
    <w:name w:val="Заголовок таблицы"/>
    <w:basedOn w:val="af2"/>
    <w:rsid w:val="00F7618F"/>
    <w:pPr>
      <w:jc w:val="center"/>
    </w:pPr>
    <w:rPr>
      <w:b/>
      <w:bCs/>
    </w:rPr>
  </w:style>
  <w:style w:type="paragraph" w:customStyle="1" w:styleId="ConsPlusTitle">
    <w:name w:val="ConsPlusTitle"/>
    <w:rsid w:val="00F7618F"/>
    <w:pPr>
      <w:widowControl w:val="0"/>
      <w:suppressAutoHyphens/>
      <w:autoSpaceDE w:val="0"/>
    </w:pPr>
    <w:rPr>
      <w:rFonts w:ascii="Arial" w:hAnsi="Arial" w:cs="Arial"/>
      <w:b/>
      <w:bCs/>
      <w:lang w:eastAsia="ar-SA"/>
    </w:rPr>
  </w:style>
  <w:style w:type="paragraph" w:customStyle="1" w:styleId="Default">
    <w:name w:val="Default"/>
    <w:rsid w:val="00F7618F"/>
    <w:pPr>
      <w:suppressAutoHyphens/>
      <w:spacing w:line="100" w:lineRule="atLeast"/>
    </w:pPr>
    <w:rPr>
      <w:color w:val="000000"/>
      <w:sz w:val="24"/>
      <w:szCs w:val="24"/>
      <w:lang w:eastAsia="hi-IN" w:bidi="hi-IN"/>
    </w:rPr>
  </w:style>
  <w:style w:type="paragraph" w:styleId="afa">
    <w:name w:val="footnote text"/>
    <w:basedOn w:val="a"/>
    <w:rsid w:val="00F7618F"/>
    <w:pPr>
      <w:suppressLineNumbers/>
      <w:ind w:left="283" w:hanging="283"/>
    </w:pPr>
    <w:rPr>
      <w:szCs w:val="20"/>
    </w:rPr>
  </w:style>
  <w:style w:type="paragraph" w:customStyle="1" w:styleId="afb">
    <w:name w:val="Содержимое врезки"/>
    <w:basedOn w:val="aa"/>
    <w:rsid w:val="00F7618F"/>
  </w:style>
  <w:style w:type="paragraph" w:customStyle="1" w:styleId="1b">
    <w:name w:val="Без интервала1"/>
    <w:uiPriority w:val="99"/>
    <w:qFormat/>
    <w:rsid w:val="00D16F99"/>
    <w:pPr>
      <w:suppressAutoHyphens/>
    </w:pPr>
    <w:rPr>
      <w:rFonts w:ascii="Calibri" w:eastAsia="Arial" w:hAnsi="Calibri"/>
      <w:sz w:val="22"/>
      <w:szCs w:val="22"/>
      <w:lang w:eastAsia="ar-SA"/>
    </w:rPr>
  </w:style>
  <w:style w:type="paragraph" w:styleId="afc">
    <w:name w:val="Balloon Text"/>
    <w:basedOn w:val="a"/>
    <w:link w:val="afd"/>
    <w:uiPriority w:val="99"/>
    <w:semiHidden/>
    <w:unhideWhenUsed/>
    <w:rsid w:val="00043977"/>
    <w:rPr>
      <w:rFonts w:ascii="Tahoma" w:hAnsi="Tahoma"/>
      <w:sz w:val="16"/>
      <w:szCs w:val="14"/>
    </w:rPr>
  </w:style>
  <w:style w:type="character" w:customStyle="1" w:styleId="afd">
    <w:name w:val="Текст выноски Знак"/>
    <w:basedOn w:val="a0"/>
    <w:link w:val="afc"/>
    <w:uiPriority w:val="99"/>
    <w:semiHidden/>
    <w:rsid w:val="00043977"/>
    <w:rPr>
      <w:rFonts w:ascii="Tahoma" w:eastAsia="SimSun" w:hAnsi="Tahoma" w:cs="Mangal"/>
      <w:kern w:val="1"/>
      <w:sz w:val="16"/>
      <w:szCs w:val="14"/>
      <w:lang w:eastAsia="hi-IN" w:bidi="hi-IN"/>
    </w:rPr>
  </w:style>
  <w:style w:type="paragraph" w:customStyle="1" w:styleId="ConsNormal">
    <w:name w:val="ConsNormal"/>
    <w:rsid w:val="00AA7B8D"/>
    <w:pPr>
      <w:widowControl w:val="0"/>
      <w:ind w:right="19772" w:firstLine="720"/>
    </w:pPr>
    <w:rPr>
      <w:rFonts w:ascii="Arial" w:hAnsi="Arial"/>
      <w:color w:val="000000"/>
    </w:rPr>
  </w:style>
  <w:style w:type="paragraph" w:customStyle="1" w:styleId="WW8Num13z4">
    <w:name w:val="WW8Num13z4"/>
    <w:rsid w:val="001B7830"/>
    <w:rPr>
      <w:color w:val="000000"/>
    </w:rPr>
  </w:style>
  <w:style w:type="paragraph" w:customStyle="1" w:styleId="WW8Num13z7">
    <w:name w:val="WW8Num13z7"/>
    <w:rsid w:val="001B7830"/>
    <w:rPr>
      <w:color w:val="000000"/>
    </w:rPr>
  </w:style>
  <w:style w:type="paragraph" w:customStyle="1" w:styleId="WW8Num16z3">
    <w:name w:val="WW8Num16z3"/>
    <w:rsid w:val="001B7830"/>
    <w:rPr>
      <w:color w:val="000000"/>
    </w:rPr>
  </w:style>
  <w:style w:type="paragraph" w:customStyle="1" w:styleId="WW8Num10z3">
    <w:name w:val="WW8Num10z3"/>
    <w:rsid w:val="001B7830"/>
    <w:rPr>
      <w:color w:val="000000"/>
    </w:rPr>
  </w:style>
  <w:style w:type="paragraph" w:styleId="24">
    <w:name w:val="toc 2"/>
    <w:next w:val="a"/>
    <w:link w:val="25"/>
    <w:uiPriority w:val="39"/>
    <w:rsid w:val="001B7830"/>
    <w:pPr>
      <w:ind w:left="200"/>
    </w:pPr>
    <w:rPr>
      <w:rFonts w:ascii="XO Thames" w:hAnsi="XO Thames"/>
      <w:color w:val="000000"/>
      <w:sz w:val="28"/>
    </w:rPr>
  </w:style>
  <w:style w:type="character" w:customStyle="1" w:styleId="25">
    <w:name w:val="Оглавление 2 Знак"/>
    <w:link w:val="24"/>
    <w:uiPriority w:val="39"/>
    <w:rsid w:val="001B7830"/>
    <w:rPr>
      <w:rFonts w:ascii="XO Thames" w:hAnsi="XO Thames"/>
      <w:color w:val="000000"/>
      <w:sz w:val="28"/>
      <w:lang w:bidi="ar-SA"/>
    </w:rPr>
  </w:style>
  <w:style w:type="paragraph" w:customStyle="1" w:styleId="WW8Num17z6">
    <w:name w:val="WW8Num17z6"/>
    <w:rsid w:val="001B7830"/>
    <w:rPr>
      <w:color w:val="000000"/>
    </w:rPr>
  </w:style>
  <w:style w:type="paragraph" w:styleId="41">
    <w:name w:val="toc 4"/>
    <w:next w:val="a"/>
    <w:link w:val="42"/>
    <w:uiPriority w:val="39"/>
    <w:rsid w:val="001B7830"/>
    <w:pPr>
      <w:ind w:left="600"/>
    </w:pPr>
    <w:rPr>
      <w:rFonts w:ascii="XO Thames" w:hAnsi="XO Thames"/>
      <w:color w:val="000000"/>
      <w:sz w:val="28"/>
    </w:rPr>
  </w:style>
  <w:style w:type="character" w:customStyle="1" w:styleId="42">
    <w:name w:val="Оглавление 4 Знак"/>
    <w:link w:val="41"/>
    <w:uiPriority w:val="39"/>
    <w:rsid w:val="001B7830"/>
    <w:rPr>
      <w:rFonts w:ascii="XO Thames" w:hAnsi="XO Thames"/>
      <w:color w:val="000000"/>
      <w:sz w:val="28"/>
      <w:lang w:bidi="ar-SA"/>
    </w:rPr>
  </w:style>
  <w:style w:type="paragraph" w:customStyle="1" w:styleId="WW8Num15z6">
    <w:name w:val="WW8Num15z6"/>
    <w:rsid w:val="001B7830"/>
    <w:rPr>
      <w:color w:val="000000"/>
    </w:rPr>
  </w:style>
  <w:style w:type="paragraph" w:customStyle="1" w:styleId="WW8Num15z8">
    <w:name w:val="WW8Num15z8"/>
    <w:rsid w:val="001B7830"/>
    <w:rPr>
      <w:color w:val="000000"/>
    </w:rPr>
  </w:style>
  <w:style w:type="paragraph" w:customStyle="1" w:styleId="WW8Num11z8">
    <w:name w:val="WW8Num11z8"/>
    <w:rsid w:val="001B7830"/>
    <w:rPr>
      <w:color w:val="000000"/>
    </w:rPr>
  </w:style>
  <w:style w:type="paragraph" w:styleId="6">
    <w:name w:val="toc 6"/>
    <w:next w:val="a"/>
    <w:link w:val="60"/>
    <w:uiPriority w:val="39"/>
    <w:rsid w:val="001B7830"/>
    <w:pPr>
      <w:ind w:left="1000"/>
    </w:pPr>
    <w:rPr>
      <w:rFonts w:ascii="XO Thames" w:hAnsi="XO Thames"/>
      <w:color w:val="000000"/>
      <w:sz w:val="28"/>
    </w:rPr>
  </w:style>
  <w:style w:type="character" w:customStyle="1" w:styleId="60">
    <w:name w:val="Оглавление 6 Знак"/>
    <w:link w:val="6"/>
    <w:uiPriority w:val="39"/>
    <w:rsid w:val="001B7830"/>
    <w:rPr>
      <w:rFonts w:ascii="XO Thames" w:hAnsi="XO Thames"/>
      <w:color w:val="000000"/>
      <w:sz w:val="28"/>
      <w:lang w:bidi="ar-SA"/>
    </w:rPr>
  </w:style>
  <w:style w:type="paragraph" w:customStyle="1" w:styleId="WW8Num12z8">
    <w:name w:val="WW8Num12z8"/>
    <w:rsid w:val="001B7830"/>
    <w:rPr>
      <w:color w:val="000000"/>
    </w:rPr>
  </w:style>
  <w:style w:type="paragraph" w:customStyle="1" w:styleId="310">
    <w:name w:val="Основной текст 31"/>
    <w:basedOn w:val="a"/>
    <w:rsid w:val="001B7830"/>
    <w:pPr>
      <w:widowControl/>
      <w:suppressAutoHyphens w:val="0"/>
      <w:jc w:val="center"/>
    </w:pPr>
    <w:rPr>
      <w:rFonts w:ascii="Times New Roman" w:eastAsia="Times New Roman" w:hAnsi="Times New Roman" w:cs="Times New Roman"/>
      <w:b/>
      <w:color w:val="000000"/>
      <w:spacing w:val="14"/>
      <w:kern w:val="0"/>
      <w:sz w:val="32"/>
      <w:szCs w:val="20"/>
      <w:lang w:eastAsia="ru-RU" w:bidi="ar-SA"/>
    </w:rPr>
  </w:style>
  <w:style w:type="paragraph" w:styleId="7">
    <w:name w:val="toc 7"/>
    <w:next w:val="a"/>
    <w:link w:val="70"/>
    <w:uiPriority w:val="39"/>
    <w:rsid w:val="001B7830"/>
    <w:pPr>
      <w:ind w:left="1200"/>
    </w:pPr>
    <w:rPr>
      <w:rFonts w:ascii="XO Thames" w:hAnsi="XO Thames"/>
      <w:color w:val="000000"/>
      <w:sz w:val="28"/>
    </w:rPr>
  </w:style>
  <w:style w:type="character" w:customStyle="1" w:styleId="70">
    <w:name w:val="Оглавление 7 Знак"/>
    <w:link w:val="7"/>
    <w:uiPriority w:val="39"/>
    <w:rsid w:val="001B7830"/>
    <w:rPr>
      <w:rFonts w:ascii="XO Thames" w:hAnsi="XO Thames"/>
      <w:color w:val="000000"/>
      <w:sz w:val="28"/>
      <w:lang w:bidi="ar-SA"/>
    </w:rPr>
  </w:style>
  <w:style w:type="paragraph" w:customStyle="1" w:styleId="WW8Num14z4">
    <w:name w:val="WW8Num14z4"/>
    <w:rsid w:val="001B7830"/>
    <w:rPr>
      <w:color w:val="000000"/>
    </w:rPr>
  </w:style>
  <w:style w:type="paragraph" w:customStyle="1" w:styleId="WW8Num14z2">
    <w:name w:val="WW8Num14z2"/>
    <w:rsid w:val="001B7830"/>
    <w:rPr>
      <w:color w:val="000000"/>
    </w:rPr>
  </w:style>
  <w:style w:type="paragraph" w:customStyle="1" w:styleId="WW8Num12z6">
    <w:name w:val="WW8Num12z6"/>
    <w:rsid w:val="001B7830"/>
    <w:rPr>
      <w:color w:val="000000"/>
    </w:rPr>
  </w:style>
  <w:style w:type="paragraph" w:customStyle="1" w:styleId="WW8Num9z5">
    <w:name w:val="WW8Num9z5"/>
    <w:rsid w:val="001B7830"/>
    <w:rPr>
      <w:color w:val="000000"/>
    </w:rPr>
  </w:style>
  <w:style w:type="paragraph" w:customStyle="1" w:styleId="WW8Num17z8">
    <w:name w:val="WW8Num17z8"/>
    <w:rsid w:val="001B7830"/>
    <w:rPr>
      <w:color w:val="000000"/>
    </w:rPr>
  </w:style>
  <w:style w:type="paragraph" w:customStyle="1" w:styleId="Endnote">
    <w:name w:val="Endnote"/>
    <w:rsid w:val="001B7830"/>
    <w:pPr>
      <w:ind w:firstLine="851"/>
      <w:jc w:val="both"/>
    </w:pPr>
    <w:rPr>
      <w:rFonts w:ascii="XO Thames" w:hAnsi="XO Thames"/>
      <w:color w:val="000000"/>
      <w:sz w:val="22"/>
    </w:rPr>
  </w:style>
  <w:style w:type="paragraph" w:customStyle="1" w:styleId="WW8Num11z6">
    <w:name w:val="WW8Num11z6"/>
    <w:rsid w:val="001B7830"/>
    <w:rPr>
      <w:color w:val="000000"/>
    </w:rPr>
  </w:style>
  <w:style w:type="paragraph" w:customStyle="1" w:styleId="WW8Num13z2">
    <w:name w:val="WW8Num13z2"/>
    <w:rsid w:val="001B7830"/>
    <w:rPr>
      <w:color w:val="000000"/>
    </w:rPr>
  </w:style>
  <w:style w:type="paragraph" w:customStyle="1" w:styleId="1c">
    <w:name w:val="Просмотренная гиперссылка1"/>
    <w:link w:val="afe"/>
    <w:rsid w:val="001B7830"/>
    <w:rPr>
      <w:color w:val="800080"/>
      <w:u w:val="single"/>
    </w:rPr>
  </w:style>
  <w:style w:type="character" w:styleId="afe">
    <w:name w:val="FollowedHyperlink"/>
    <w:basedOn w:val="11"/>
    <w:link w:val="1c"/>
    <w:rsid w:val="001B7830"/>
    <w:rPr>
      <w:color w:val="800080"/>
      <w:u w:val="single"/>
    </w:rPr>
  </w:style>
  <w:style w:type="paragraph" w:styleId="aff">
    <w:name w:val="Normal (Web)"/>
    <w:basedOn w:val="a"/>
    <w:link w:val="aff0"/>
    <w:rsid w:val="001B7830"/>
    <w:pPr>
      <w:widowControl/>
      <w:suppressAutoHyphens w:val="0"/>
      <w:spacing w:before="280" w:after="280"/>
    </w:pPr>
    <w:rPr>
      <w:rFonts w:ascii="Times New Roman" w:eastAsia="Times New Roman" w:hAnsi="Times New Roman" w:cs="Times New Roman"/>
      <w:color w:val="000000"/>
      <w:kern w:val="0"/>
      <w:szCs w:val="20"/>
      <w:lang w:eastAsia="ru-RU" w:bidi="ar-SA"/>
    </w:rPr>
  </w:style>
  <w:style w:type="character" w:customStyle="1" w:styleId="aff0">
    <w:name w:val="Обычный (веб) Знак"/>
    <w:basedOn w:val="16"/>
    <w:link w:val="aff"/>
    <w:rsid w:val="001B7830"/>
    <w:rPr>
      <w:color w:val="000000"/>
    </w:rPr>
  </w:style>
  <w:style w:type="paragraph" w:customStyle="1" w:styleId="ConsNonformat">
    <w:name w:val="ConsNonformat"/>
    <w:rsid w:val="001B7830"/>
    <w:pPr>
      <w:widowControl w:val="0"/>
      <w:ind w:right="19772"/>
    </w:pPr>
    <w:rPr>
      <w:rFonts w:ascii="Courier New" w:hAnsi="Courier New"/>
      <w:color w:val="000000"/>
    </w:rPr>
  </w:style>
  <w:style w:type="paragraph" w:customStyle="1" w:styleId="subheader">
    <w:name w:val="subheader"/>
    <w:basedOn w:val="a"/>
    <w:rsid w:val="001B7830"/>
    <w:pPr>
      <w:widowControl/>
      <w:suppressAutoHyphens w:val="0"/>
      <w:spacing w:before="150" w:after="75"/>
    </w:pPr>
    <w:rPr>
      <w:rFonts w:eastAsia="Times New Roman" w:cs="Times New Roman"/>
      <w:b/>
      <w:color w:val="000000"/>
      <w:kern w:val="0"/>
      <w:sz w:val="18"/>
      <w:szCs w:val="20"/>
      <w:lang w:eastAsia="ru-RU" w:bidi="ar-SA"/>
    </w:rPr>
  </w:style>
  <w:style w:type="paragraph" w:customStyle="1" w:styleId="WW8Num10z8">
    <w:name w:val="WW8Num10z8"/>
    <w:rsid w:val="001B7830"/>
    <w:rPr>
      <w:color w:val="000000"/>
    </w:rPr>
  </w:style>
  <w:style w:type="paragraph" w:customStyle="1" w:styleId="WW8Num14z7">
    <w:name w:val="WW8Num14z7"/>
    <w:rsid w:val="001B7830"/>
    <w:rPr>
      <w:color w:val="000000"/>
    </w:rPr>
  </w:style>
  <w:style w:type="paragraph" w:customStyle="1" w:styleId="WW8Num12z1">
    <w:name w:val="WW8Num12z1"/>
    <w:rsid w:val="001B7830"/>
    <w:rPr>
      <w:color w:val="000000"/>
    </w:rPr>
  </w:style>
  <w:style w:type="paragraph" w:customStyle="1" w:styleId="WW8Num18z4">
    <w:name w:val="WW8Num18z4"/>
    <w:rsid w:val="001B7830"/>
    <w:rPr>
      <w:color w:val="000000"/>
    </w:rPr>
  </w:style>
  <w:style w:type="paragraph" w:customStyle="1" w:styleId="WW8Num14z5">
    <w:name w:val="WW8Num14z5"/>
    <w:rsid w:val="001B7830"/>
    <w:rPr>
      <w:color w:val="000000"/>
    </w:rPr>
  </w:style>
  <w:style w:type="paragraph" w:customStyle="1" w:styleId="WW8Num18z8">
    <w:name w:val="WW8Num18z8"/>
    <w:rsid w:val="001B7830"/>
    <w:rPr>
      <w:color w:val="000000"/>
    </w:rPr>
  </w:style>
  <w:style w:type="paragraph" w:customStyle="1" w:styleId="WW8Num18z7">
    <w:name w:val="WW8Num18z7"/>
    <w:rsid w:val="001B7830"/>
    <w:rPr>
      <w:color w:val="000000"/>
    </w:rPr>
  </w:style>
  <w:style w:type="paragraph" w:customStyle="1" w:styleId="WW8Num11z5">
    <w:name w:val="WW8Num11z5"/>
    <w:rsid w:val="001B7830"/>
    <w:rPr>
      <w:color w:val="000000"/>
    </w:rPr>
  </w:style>
  <w:style w:type="paragraph" w:customStyle="1" w:styleId="WW8Num15z7">
    <w:name w:val="WW8Num15z7"/>
    <w:rsid w:val="001B7830"/>
    <w:rPr>
      <w:color w:val="000000"/>
    </w:rPr>
  </w:style>
  <w:style w:type="paragraph" w:customStyle="1" w:styleId="WW8Num9z2">
    <w:name w:val="WW8Num9z2"/>
    <w:rsid w:val="001B7830"/>
    <w:rPr>
      <w:color w:val="000000"/>
    </w:rPr>
  </w:style>
  <w:style w:type="paragraph" w:customStyle="1" w:styleId="apple-converted-space">
    <w:name w:val="apple-converted-space"/>
    <w:rsid w:val="001B7830"/>
    <w:rPr>
      <w:color w:val="000000"/>
    </w:rPr>
  </w:style>
  <w:style w:type="paragraph" w:customStyle="1" w:styleId="WW8Num13z8">
    <w:name w:val="WW8Num13z8"/>
    <w:rsid w:val="001B7830"/>
    <w:rPr>
      <w:color w:val="000000"/>
    </w:rPr>
  </w:style>
  <w:style w:type="paragraph" w:customStyle="1" w:styleId="WW8Num11z0">
    <w:name w:val="WW8Num11z0"/>
    <w:rsid w:val="001B7830"/>
    <w:rPr>
      <w:color w:val="000000"/>
    </w:rPr>
  </w:style>
  <w:style w:type="paragraph" w:customStyle="1" w:styleId="WW8Num9z3">
    <w:name w:val="WW8Num9z3"/>
    <w:rsid w:val="001B7830"/>
    <w:rPr>
      <w:color w:val="000000"/>
    </w:rPr>
  </w:style>
  <w:style w:type="paragraph" w:customStyle="1" w:styleId="WW8Num14z6">
    <w:name w:val="WW8Num14z6"/>
    <w:rsid w:val="001B7830"/>
    <w:rPr>
      <w:color w:val="000000"/>
    </w:rPr>
  </w:style>
  <w:style w:type="paragraph" w:customStyle="1" w:styleId="WW8Num16z0">
    <w:name w:val="WW8Num16z0"/>
    <w:rsid w:val="001B7830"/>
    <w:rPr>
      <w:color w:val="000000"/>
    </w:rPr>
  </w:style>
  <w:style w:type="paragraph" w:customStyle="1" w:styleId="WW8Num12z3">
    <w:name w:val="WW8Num12z3"/>
    <w:rsid w:val="001B7830"/>
    <w:rPr>
      <w:color w:val="000000"/>
    </w:rPr>
  </w:style>
  <w:style w:type="paragraph" w:customStyle="1" w:styleId="WW8Num11z1">
    <w:name w:val="WW8Num11z1"/>
    <w:rsid w:val="001B7830"/>
    <w:rPr>
      <w:color w:val="000000"/>
    </w:rPr>
  </w:style>
  <w:style w:type="paragraph" w:customStyle="1" w:styleId="ConsTitle">
    <w:name w:val="ConsTitle"/>
    <w:rsid w:val="001B7830"/>
    <w:pPr>
      <w:widowControl w:val="0"/>
      <w:ind w:right="19772"/>
    </w:pPr>
    <w:rPr>
      <w:rFonts w:ascii="Arial" w:hAnsi="Arial"/>
      <w:b/>
      <w:color w:val="000000"/>
      <w:sz w:val="16"/>
    </w:rPr>
  </w:style>
  <w:style w:type="paragraph" w:customStyle="1" w:styleId="WW8Num10z6">
    <w:name w:val="WW8Num10z6"/>
    <w:rsid w:val="001B7830"/>
    <w:rPr>
      <w:color w:val="000000"/>
    </w:rPr>
  </w:style>
  <w:style w:type="paragraph" w:customStyle="1" w:styleId="WW8Num16z1">
    <w:name w:val="WW8Num16z1"/>
    <w:rsid w:val="001B7830"/>
    <w:rPr>
      <w:color w:val="000000"/>
    </w:rPr>
  </w:style>
  <w:style w:type="paragraph" w:customStyle="1" w:styleId="210">
    <w:name w:val="Основной текст 21"/>
    <w:basedOn w:val="a"/>
    <w:rsid w:val="001B7830"/>
    <w:pPr>
      <w:widowControl/>
      <w:suppressAutoHyphens w:val="0"/>
      <w:ind w:right="6111"/>
    </w:pPr>
    <w:rPr>
      <w:rFonts w:ascii="Times New Roman" w:eastAsia="Times New Roman" w:hAnsi="Times New Roman" w:cs="Times New Roman"/>
      <w:color w:val="000000"/>
      <w:kern w:val="0"/>
      <w:sz w:val="28"/>
      <w:szCs w:val="20"/>
      <w:lang w:eastAsia="ru-RU" w:bidi="ar-SA"/>
    </w:rPr>
  </w:style>
  <w:style w:type="paragraph" w:customStyle="1" w:styleId="WW8Num15z0">
    <w:name w:val="WW8Num15z0"/>
    <w:rsid w:val="001B7830"/>
    <w:rPr>
      <w:color w:val="000000"/>
    </w:rPr>
  </w:style>
  <w:style w:type="paragraph" w:styleId="33">
    <w:name w:val="toc 3"/>
    <w:next w:val="a"/>
    <w:link w:val="34"/>
    <w:uiPriority w:val="39"/>
    <w:rsid w:val="001B7830"/>
    <w:pPr>
      <w:ind w:left="400"/>
    </w:pPr>
    <w:rPr>
      <w:rFonts w:ascii="XO Thames" w:hAnsi="XO Thames"/>
      <w:color w:val="000000"/>
      <w:sz w:val="28"/>
    </w:rPr>
  </w:style>
  <w:style w:type="character" w:customStyle="1" w:styleId="34">
    <w:name w:val="Оглавление 3 Знак"/>
    <w:link w:val="33"/>
    <w:uiPriority w:val="39"/>
    <w:rsid w:val="001B7830"/>
    <w:rPr>
      <w:rFonts w:ascii="XO Thames" w:hAnsi="XO Thames"/>
      <w:color w:val="000000"/>
      <w:sz w:val="28"/>
      <w:lang w:bidi="ar-SA"/>
    </w:rPr>
  </w:style>
  <w:style w:type="paragraph" w:customStyle="1" w:styleId="WW8Num15z2">
    <w:name w:val="WW8Num15z2"/>
    <w:rsid w:val="001B7830"/>
    <w:rPr>
      <w:color w:val="000000"/>
    </w:rPr>
  </w:style>
  <w:style w:type="paragraph" w:customStyle="1" w:styleId="WW8Num15z1">
    <w:name w:val="WW8Num15z1"/>
    <w:rsid w:val="001B7830"/>
    <w:rPr>
      <w:color w:val="000000"/>
    </w:rPr>
  </w:style>
  <w:style w:type="paragraph" w:customStyle="1" w:styleId="WW8Num17z7">
    <w:name w:val="WW8Num17z7"/>
    <w:rsid w:val="001B7830"/>
    <w:rPr>
      <w:color w:val="000000"/>
    </w:rPr>
  </w:style>
  <w:style w:type="paragraph" w:customStyle="1" w:styleId="WW8Num16z8">
    <w:name w:val="WW8Num16z8"/>
    <w:rsid w:val="001B7830"/>
    <w:rPr>
      <w:color w:val="000000"/>
    </w:rPr>
  </w:style>
  <w:style w:type="paragraph" w:customStyle="1" w:styleId="WW8Num11z7">
    <w:name w:val="WW8Num11z7"/>
    <w:rsid w:val="001B7830"/>
    <w:rPr>
      <w:color w:val="000000"/>
    </w:rPr>
  </w:style>
  <w:style w:type="paragraph" w:customStyle="1" w:styleId="WW8Num17z4">
    <w:name w:val="WW8Num17z4"/>
    <w:rsid w:val="001B7830"/>
    <w:rPr>
      <w:color w:val="000000"/>
    </w:rPr>
  </w:style>
  <w:style w:type="paragraph" w:customStyle="1" w:styleId="WW8Num13z5">
    <w:name w:val="WW8Num13z5"/>
    <w:rsid w:val="001B7830"/>
    <w:rPr>
      <w:color w:val="000000"/>
    </w:rPr>
  </w:style>
  <w:style w:type="paragraph" w:customStyle="1" w:styleId="WW8Num12z0">
    <w:name w:val="WW8Num12z0"/>
    <w:rsid w:val="001B7830"/>
    <w:rPr>
      <w:color w:val="000000"/>
    </w:rPr>
  </w:style>
  <w:style w:type="paragraph" w:customStyle="1" w:styleId="WW8Num12z7">
    <w:name w:val="WW8Num12z7"/>
    <w:rsid w:val="001B7830"/>
    <w:rPr>
      <w:color w:val="000000"/>
    </w:rPr>
  </w:style>
  <w:style w:type="paragraph" w:customStyle="1" w:styleId="WW8Num17z0">
    <w:name w:val="WW8Num17z0"/>
    <w:rsid w:val="001B7830"/>
    <w:rPr>
      <w:color w:val="000000"/>
    </w:rPr>
  </w:style>
  <w:style w:type="paragraph" w:customStyle="1" w:styleId="WW8Num16z5">
    <w:name w:val="WW8Num16z5"/>
    <w:rsid w:val="001B7830"/>
    <w:rPr>
      <w:color w:val="000000"/>
    </w:rPr>
  </w:style>
  <w:style w:type="paragraph" w:customStyle="1" w:styleId="WW8Num11z4">
    <w:name w:val="WW8Num11z4"/>
    <w:rsid w:val="001B7830"/>
    <w:rPr>
      <w:color w:val="000000"/>
    </w:rPr>
  </w:style>
  <w:style w:type="paragraph" w:customStyle="1" w:styleId="WW8Num17z3">
    <w:name w:val="WW8Num17z3"/>
    <w:rsid w:val="001B7830"/>
    <w:rPr>
      <w:color w:val="000000"/>
    </w:rPr>
  </w:style>
  <w:style w:type="paragraph" w:customStyle="1" w:styleId="WW8Num13z0">
    <w:name w:val="WW8Num13z0"/>
    <w:rsid w:val="001B7830"/>
    <w:rPr>
      <w:color w:val="000000"/>
    </w:rPr>
  </w:style>
  <w:style w:type="paragraph" w:customStyle="1" w:styleId="26">
    <w:name w:val="Обычный2"/>
    <w:basedOn w:val="a"/>
    <w:rsid w:val="001B7830"/>
    <w:pPr>
      <w:widowControl/>
      <w:suppressAutoHyphens w:val="0"/>
    </w:pPr>
    <w:rPr>
      <w:rFonts w:ascii="Times New Roman" w:eastAsia="Times New Roman" w:hAnsi="Times New Roman" w:cs="Times New Roman"/>
      <w:color w:val="000000"/>
      <w:kern w:val="0"/>
      <w:sz w:val="24"/>
      <w:szCs w:val="20"/>
      <w:lang w:eastAsia="ru-RU" w:bidi="ar-SA"/>
    </w:rPr>
  </w:style>
  <w:style w:type="paragraph" w:customStyle="1" w:styleId="Footnote">
    <w:name w:val="Footnote"/>
    <w:rsid w:val="001B7830"/>
    <w:pPr>
      <w:ind w:firstLine="851"/>
      <w:jc w:val="both"/>
    </w:pPr>
    <w:rPr>
      <w:rFonts w:ascii="XO Thames" w:hAnsi="XO Thames"/>
      <w:color w:val="000000"/>
      <w:sz w:val="22"/>
    </w:rPr>
  </w:style>
  <w:style w:type="paragraph" w:customStyle="1" w:styleId="WW8Num14z1">
    <w:name w:val="WW8Num14z1"/>
    <w:rsid w:val="001B7830"/>
    <w:rPr>
      <w:color w:val="000000"/>
    </w:rPr>
  </w:style>
  <w:style w:type="paragraph" w:styleId="1d">
    <w:name w:val="toc 1"/>
    <w:next w:val="a"/>
    <w:link w:val="1e"/>
    <w:uiPriority w:val="39"/>
    <w:rsid w:val="001B7830"/>
    <w:rPr>
      <w:rFonts w:ascii="XO Thames" w:hAnsi="XO Thames"/>
      <w:b/>
      <w:color w:val="000000"/>
      <w:sz w:val="28"/>
    </w:rPr>
  </w:style>
  <w:style w:type="character" w:customStyle="1" w:styleId="1e">
    <w:name w:val="Оглавление 1 Знак"/>
    <w:link w:val="1d"/>
    <w:uiPriority w:val="39"/>
    <w:rsid w:val="001B7830"/>
    <w:rPr>
      <w:rFonts w:ascii="XO Thames" w:hAnsi="XO Thames"/>
      <w:b/>
      <w:color w:val="000000"/>
      <w:sz w:val="28"/>
      <w:lang w:bidi="ar-SA"/>
    </w:rPr>
  </w:style>
  <w:style w:type="paragraph" w:customStyle="1" w:styleId="WW8Num10z5">
    <w:name w:val="WW8Num10z5"/>
    <w:rsid w:val="001B7830"/>
    <w:rPr>
      <w:color w:val="000000"/>
    </w:rPr>
  </w:style>
  <w:style w:type="paragraph" w:customStyle="1" w:styleId="WW8Num14z0">
    <w:name w:val="WW8Num14z0"/>
    <w:rsid w:val="001B7830"/>
    <w:rPr>
      <w:color w:val="000000"/>
    </w:rPr>
  </w:style>
  <w:style w:type="paragraph" w:customStyle="1" w:styleId="1f">
    <w:name w:val="Номер страницы1"/>
    <w:link w:val="aff1"/>
    <w:rsid w:val="001B7830"/>
    <w:rPr>
      <w:color w:val="000000"/>
    </w:rPr>
  </w:style>
  <w:style w:type="character" w:styleId="aff1">
    <w:name w:val="page number"/>
    <w:basedOn w:val="11"/>
    <w:link w:val="1f"/>
    <w:rsid w:val="001B7830"/>
    <w:rPr>
      <w:color w:val="000000"/>
    </w:rPr>
  </w:style>
  <w:style w:type="paragraph" w:customStyle="1" w:styleId="WW8Num10z7">
    <w:name w:val="WW8Num10z7"/>
    <w:rsid w:val="001B7830"/>
    <w:rPr>
      <w:color w:val="000000"/>
    </w:rPr>
  </w:style>
  <w:style w:type="paragraph" w:customStyle="1" w:styleId="HeaderandFooter">
    <w:name w:val="Header and Footer"/>
    <w:rsid w:val="001B7830"/>
    <w:pPr>
      <w:jc w:val="both"/>
    </w:pPr>
    <w:rPr>
      <w:rFonts w:ascii="XO Thames" w:hAnsi="XO Thames"/>
      <w:color w:val="000000"/>
    </w:rPr>
  </w:style>
  <w:style w:type="paragraph" w:customStyle="1" w:styleId="WW8Num18z1">
    <w:name w:val="WW8Num18z1"/>
    <w:rsid w:val="001B7830"/>
    <w:rPr>
      <w:color w:val="000000"/>
    </w:rPr>
  </w:style>
  <w:style w:type="paragraph" w:customStyle="1" w:styleId="WW8Num18z0">
    <w:name w:val="WW8Num18z0"/>
    <w:rsid w:val="001B7830"/>
    <w:rPr>
      <w:color w:val="000000"/>
    </w:rPr>
  </w:style>
  <w:style w:type="paragraph" w:customStyle="1" w:styleId="WW8Num17z2">
    <w:name w:val="WW8Num17z2"/>
    <w:rsid w:val="001B7830"/>
    <w:rPr>
      <w:color w:val="000000"/>
    </w:rPr>
  </w:style>
  <w:style w:type="paragraph" w:customStyle="1" w:styleId="WW8Num11z3">
    <w:name w:val="WW8Num11z3"/>
    <w:rsid w:val="001B7830"/>
    <w:rPr>
      <w:color w:val="000000"/>
    </w:rPr>
  </w:style>
  <w:style w:type="paragraph" w:customStyle="1" w:styleId="WW8Num16z7">
    <w:name w:val="WW8Num16z7"/>
    <w:rsid w:val="001B7830"/>
    <w:rPr>
      <w:color w:val="000000"/>
    </w:rPr>
  </w:style>
  <w:style w:type="paragraph" w:customStyle="1" w:styleId="WW8Num10z2">
    <w:name w:val="WW8Num10z2"/>
    <w:rsid w:val="001B7830"/>
    <w:rPr>
      <w:color w:val="000000"/>
    </w:rPr>
  </w:style>
  <w:style w:type="paragraph" w:styleId="9">
    <w:name w:val="toc 9"/>
    <w:next w:val="a"/>
    <w:link w:val="90"/>
    <w:uiPriority w:val="39"/>
    <w:rsid w:val="001B7830"/>
    <w:pPr>
      <w:ind w:left="1600"/>
    </w:pPr>
    <w:rPr>
      <w:rFonts w:ascii="XO Thames" w:hAnsi="XO Thames"/>
      <w:color w:val="000000"/>
      <w:sz w:val="28"/>
    </w:rPr>
  </w:style>
  <w:style w:type="character" w:customStyle="1" w:styleId="90">
    <w:name w:val="Оглавление 9 Знак"/>
    <w:link w:val="9"/>
    <w:uiPriority w:val="39"/>
    <w:rsid w:val="001B7830"/>
    <w:rPr>
      <w:rFonts w:ascii="XO Thames" w:hAnsi="XO Thames"/>
      <w:color w:val="000000"/>
      <w:sz w:val="28"/>
      <w:lang w:bidi="ar-SA"/>
    </w:rPr>
  </w:style>
  <w:style w:type="paragraph" w:customStyle="1" w:styleId="WW8Num9z0">
    <w:name w:val="WW8Num9z0"/>
    <w:rsid w:val="001B7830"/>
    <w:rPr>
      <w:color w:val="000000"/>
    </w:rPr>
  </w:style>
  <w:style w:type="paragraph" w:customStyle="1" w:styleId="WW8Num17z1">
    <w:name w:val="WW8Num17z1"/>
    <w:rsid w:val="001B7830"/>
    <w:rPr>
      <w:color w:val="000000"/>
    </w:rPr>
  </w:style>
  <w:style w:type="paragraph" w:customStyle="1" w:styleId="WW8Num10z0">
    <w:name w:val="WW8Num10z0"/>
    <w:rsid w:val="001B7830"/>
    <w:rPr>
      <w:color w:val="000000"/>
    </w:rPr>
  </w:style>
  <w:style w:type="paragraph" w:customStyle="1" w:styleId="WW8Num17z5">
    <w:name w:val="WW8Num17z5"/>
    <w:rsid w:val="001B7830"/>
    <w:rPr>
      <w:color w:val="000000"/>
    </w:rPr>
  </w:style>
  <w:style w:type="paragraph" w:customStyle="1" w:styleId="WW8Num9z4">
    <w:name w:val="WW8Num9z4"/>
    <w:rsid w:val="001B7830"/>
    <w:rPr>
      <w:color w:val="000000"/>
    </w:rPr>
  </w:style>
  <w:style w:type="paragraph" w:customStyle="1" w:styleId="WW8Num14z8">
    <w:name w:val="WW8Num14z8"/>
    <w:rsid w:val="001B7830"/>
    <w:rPr>
      <w:color w:val="000000"/>
    </w:rPr>
  </w:style>
  <w:style w:type="paragraph" w:styleId="8">
    <w:name w:val="toc 8"/>
    <w:next w:val="a"/>
    <w:link w:val="80"/>
    <w:uiPriority w:val="39"/>
    <w:rsid w:val="001B7830"/>
    <w:pPr>
      <w:ind w:left="1400"/>
    </w:pPr>
    <w:rPr>
      <w:rFonts w:ascii="XO Thames" w:hAnsi="XO Thames"/>
      <w:color w:val="000000"/>
      <w:sz w:val="28"/>
    </w:rPr>
  </w:style>
  <w:style w:type="character" w:customStyle="1" w:styleId="80">
    <w:name w:val="Оглавление 8 Знак"/>
    <w:link w:val="8"/>
    <w:uiPriority w:val="39"/>
    <w:rsid w:val="001B7830"/>
    <w:rPr>
      <w:rFonts w:ascii="XO Thames" w:hAnsi="XO Thames"/>
      <w:color w:val="000000"/>
      <w:sz w:val="28"/>
      <w:lang w:bidi="ar-SA"/>
    </w:rPr>
  </w:style>
  <w:style w:type="paragraph" w:customStyle="1" w:styleId="WW8Num12z4">
    <w:name w:val="WW8Num12z4"/>
    <w:rsid w:val="001B7830"/>
    <w:rPr>
      <w:color w:val="000000"/>
    </w:rPr>
  </w:style>
  <w:style w:type="paragraph" w:customStyle="1" w:styleId="211">
    <w:name w:val="Основной текст с отступом 21"/>
    <w:basedOn w:val="a"/>
    <w:rsid w:val="001B7830"/>
    <w:pPr>
      <w:widowControl/>
      <w:suppressAutoHyphens w:val="0"/>
      <w:ind w:firstLine="720"/>
      <w:jc w:val="both"/>
    </w:pPr>
    <w:rPr>
      <w:rFonts w:ascii="Times New Roman" w:eastAsia="Times New Roman" w:hAnsi="Times New Roman" w:cs="Times New Roman"/>
      <w:color w:val="000000"/>
      <w:kern w:val="0"/>
      <w:sz w:val="28"/>
      <w:szCs w:val="20"/>
      <w:lang w:eastAsia="ru-RU" w:bidi="ar-SA"/>
    </w:rPr>
  </w:style>
  <w:style w:type="paragraph" w:customStyle="1" w:styleId="WW8Num12z5">
    <w:name w:val="WW8Num12z5"/>
    <w:rsid w:val="001B7830"/>
    <w:rPr>
      <w:color w:val="000000"/>
    </w:rPr>
  </w:style>
  <w:style w:type="paragraph" w:styleId="51">
    <w:name w:val="toc 5"/>
    <w:next w:val="a"/>
    <w:link w:val="52"/>
    <w:uiPriority w:val="39"/>
    <w:rsid w:val="001B7830"/>
    <w:pPr>
      <w:ind w:left="800"/>
    </w:pPr>
    <w:rPr>
      <w:rFonts w:ascii="XO Thames" w:hAnsi="XO Thames"/>
      <w:color w:val="000000"/>
      <w:sz w:val="28"/>
    </w:rPr>
  </w:style>
  <w:style w:type="character" w:customStyle="1" w:styleId="52">
    <w:name w:val="Оглавление 5 Знак"/>
    <w:link w:val="51"/>
    <w:uiPriority w:val="39"/>
    <w:rsid w:val="001B7830"/>
    <w:rPr>
      <w:rFonts w:ascii="XO Thames" w:hAnsi="XO Thames"/>
      <w:color w:val="000000"/>
      <w:sz w:val="28"/>
      <w:lang w:bidi="ar-SA"/>
    </w:rPr>
  </w:style>
  <w:style w:type="paragraph" w:customStyle="1" w:styleId="WW8Num9z7">
    <w:name w:val="WW8Num9z7"/>
    <w:rsid w:val="001B7830"/>
    <w:rPr>
      <w:color w:val="000000"/>
    </w:rPr>
  </w:style>
  <w:style w:type="paragraph" w:customStyle="1" w:styleId="WW8Num18z5">
    <w:name w:val="WW8Num18z5"/>
    <w:rsid w:val="001B7830"/>
    <w:rPr>
      <w:color w:val="000000"/>
    </w:rPr>
  </w:style>
  <w:style w:type="paragraph" w:customStyle="1" w:styleId="Postan">
    <w:name w:val="Postan"/>
    <w:basedOn w:val="a"/>
    <w:rsid w:val="001B7830"/>
    <w:pPr>
      <w:widowControl/>
      <w:suppressAutoHyphens w:val="0"/>
      <w:jc w:val="center"/>
    </w:pPr>
    <w:rPr>
      <w:rFonts w:ascii="Times New Roman" w:eastAsia="Times New Roman" w:hAnsi="Times New Roman" w:cs="Times New Roman"/>
      <w:color w:val="000000"/>
      <w:kern w:val="0"/>
      <w:sz w:val="28"/>
      <w:szCs w:val="2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0z4">
    <w:name w:val="WW8Num10z4"/>
    <w:rsid w:val="001B7830"/>
    <w:rPr>
      <w:color w:val="000000"/>
    </w:rPr>
  </w:style>
  <w:style w:type="paragraph" w:customStyle="1" w:styleId="WW8Num13z6">
    <w:name w:val="WW8Num13z6"/>
    <w:rsid w:val="001B7830"/>
    <w:rPr>
      <w:color w:val="000000"/>
    </w:rPr>
  </w:style>
  <w:style w:type="paragraph" w:customStyle="1" w:styleId="WW8Num15z5">
    <w:name w:val="WW8Num15z5"/>
    <w:rsid w:val="001B7830"/>
    <w:rPr>
      <w:color w:val="000000"/>
    </w:rPr>
  </w:style>
  <w:style w:type="paragraph" w:customStyle="1" w:styleId="WW8Num16z2">
    <w:name w:val="WW8Num16z2"/>
    <w:rsid w:val="001B7830"/>
    <w:rPr>
      <w:color w:val="000000"/>
    </w:rPr>
  </w:style>
  <w:style w:type="paragraph" w:customStyle="1" w:styleId="311">
    <w:name w:val="Основной текст с отступом 31"/>
    <w:basedOn w:val="a"/>
    <w:rsid w:val="001B7830"/>
    <w:pPr>
      <w:widowControl/>
      <w:suppressAutoHyphens w:val="0"/>
      <w:spacing w:line="320" w:lineRule="atLeast"/>
      <w:ind w:left="420" w:hanging="420"/>
      <w:jc w:val="both"/>
    </w:pPr>
    <w:rPr>
      <w:rFonts w:ascii="Times New Roman" w:eastAsia="Times New Roman" w:hAnsi="Times New Roman" w:cs="Times New Roman"/>
      <w:color w:val="000000"/>
      <w:kern w:val="0"/>
      <w:szCs w:val="20"/>
      <w:lang w:eastAsia="ru-RU" w:bidi="ar-SA"/>
    </w:rPr>
  </w:style>
  <w:style w:type="paragraph" w:customStyle="1" w:styleId="WW8Num9z8">
    <w:name w:val="WW8Num9z8"/>
    <w:rsid w:val="001B7830"/>
    <w:rPr>
      <w:color w:val="000000"/>
    </w:rPr>
  </w:style>
  <w:style w:type="paragraph" w:customStyle="1" w:styleId="WW8Num11z2">
    <w:name w:val="WW8Num11z2"/>
    <w:rsid w:val="001B7830"/>
    <w:rPr>
      <w:color w:val="000000"/>
    </w:rPr>
  </w:style>
  <w:style w:type="paragraph" w:customStyle="1" w:styleId="WW8Num12z2">
    <w:name w:val="WW8Num12z2"/>
    <w:rsid w:val="001B7830"/>
    <w:rPr>
      <w:color w:val="000000"/>
    </w:rPr>
  </w:style>
  <w:style w:type="paragraph" w:customStyle="1" w:styleId="WW8Num9z6">
    <w:name w:val="WW8Num9z6"/>
    <w:rsid w:val="001B7830"/>
    <w:rPr>
      <w:color w:val="000000"/>
    </w:rPr>
  </w:style>
  <w:style w:type="paragraph" w:styleId="aff2">
    <w:name w:val="List Paragraph"/>
    <w:basedOn w:val="a"/>
    <w:link w:val="aff3"/>
    <w:rsid w:val="001B7830"/>
    <w:pPr>
      <w:widowControl/>
      <w:suppressAutoHyphens w:val="0"/>
      <w:ind w:left="720"/>
    </w:pPr>
    <w:rPr>
      <w:rFonts w:ascii="Times New Roman" w:eastAsia="Times New Roman" w:hAnsi="Times New Roman" w:cs="Times New Roman"/>
      <w:color w:val="000000"/>
      <w:kern w:val="0"/>
      <w:szCs w:val="20"/>
      <w:lang w:eastAsia="ru-RU" w:bidi="ar-SA"/>
    </w:rPr>
  </w:style>
  <w:style w:type="character" w:customStyle="1" w:styleId="aff3">
    <w:name w:val="Абзац списка Знак"/>
    <w:basedOn w:val="16"/>
    <w:link w:val="aff2"/>
    <w:rsid w:val="001B7830"/>
    <w:rPr>
      <w:color w:val="000000"/>
    </w:rPr>
  </w:style>
  <w:style w:type="paragraph" w:customStyle="1" w:styleId="WW8Num18z2">
    <w:name w:val="WW8Num18z2"/>
    <w:rsid w:val="001B7830"/>
    <w:rPr>
      <w:color w:val="000000"/>
    </w:rPr>
  </w:style>
  <w:style w:type="paragraph" w:customStyle="1" w:styleId="WW8Num18z3">
    <w:name w:val="WW8Num18z3"/>
    <w:rsid w:val="001B7830"/>
    <w:rPr>
      <w:color w:val="000000"/>
    </w:rPr>
  </w:style>
  <w:style w:type="paragraph" w:customStyle="1" w:styleId="WW8Num18z6">
    <w:name w:val="WW8Num18z6"/>
    <w:rsid w:val="001B7830"/>
    <w:rPr>
      <w:color w:val="000000"/>
    </w:rPr>
  </w:style>
  <w:style w:type="paragraph" w:customStyle="1" w:styleId="WW8Num15z4">
    <w:name w:val="WW8Num15z4"/>
    <w:rsid w:val="001B7830"/>
    <w:rPr>
      <w:color w:val="000000"/>
    </w:rPr>
  </w:style>
  <w:style w:type="paragraph" w:customStyle="1" w:styleId="WW8Num16z4">
    <w:name w:val="WW8Num16z4"/>
    <w:rsid w:val="001B7830"/>
    <w:rPr>
      <w:color w:val="000000"/>
    </w:rPr>
  </w:style>
  <w:style w:type="paragraph" w:customStyle="1" w:styleId="WW8Num14z3">
    <w:name w:val="WW8Num14z3"/>
    <w:rsid w:val="001B7830"/>
    <w:rPr>
      <w:color w:val="000000"/>
    </w:rPr>
  </w:style>
  <w:style w:type="paragraph" w:customStyle="1" w:styleId="WW8Num13z3">
    <w:name w:val="WW8Num13z3"/>
    <w:rsid w:val="001B7830"/>
    <w:rPr>
      <w:color w:val="000000"/>
    </w:rPr>
  </w:style>
  <w:style w:type="paragraph" w:customStyle="1" w:styleId="WW8Num16z6">
    <w:name w:val="WW8Num16z6"/>
    <w:rsid w:val="001B7830"/>
    <w:rPr>
      <w:color w:val="000000"/>
    </w:rPr>
  </w:style>
  <w:style w:type="paragraph" w:customStyle="1" w:styleId="aff4">
    <w:name w:val="Знак Знак Знак"/>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5z3">
    <w:name w:val="WW8Num15z3"/>
    <w:rsid w:val="001B7830"/>
    <w:rPr>
      <w:color w:val="000000"/>
    </w:rPr>
  </w:style>
  <w:style w:type="paragraph" w:customStyle="1" w:styleId="WW8Num13z1">
    <w:name w:val="WW8Num13z1"/>
    <w:rsid w:val="001B7830"/>
    <w:rPr>
      <w:color w:val="000000"/>
    </w:rPr>
  </w:style>
  <w:style w:type="paragraph" w:customStyle="1" w:styleId="WW8Num10z1">
    <w:name w:val="WW8Num10z1"/>
    <w:rsid w:val="001B7830"/>
    <w:rPr>
      <w:color w:val="000000"/>
    </w:rPr>
  </w:style>
  <w:style w:type="paragraph" w:customStyle="1" w:styleId="WW8Num9z1">
    <w:name w:val="WW8Num9z1"/>
    <w:rsid w:val="001B78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6861374B7B4B65B0F65E480A8BAF7418712742365538E1BDE2F52748A8F90360512D9A78AC353A06775B1CDDCr4H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10A1-B440-40B5-AA32-7C1E3D19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68799</CharactersWithSpaces>
  <SharedDoc>false</SharedDoc>
  <HLinks>
    <vt:vector size="18" baseType="variant">
      <vt:variant>
        <vt:i4>5832706</vt:i4>
      </vt:variant>
      <vt:variant>
        <vt:i4>6</vt:i4>
      </vt:variant>
      <vt:variant>
        <vt:i4>0</vt:i4>
      </vt:variant>
      <vt:variant>
        <vt:i4>5</vt:i4>
      </vt:variant>
      <vt:variant>
        <vt:lpwstr>consultantplus://offline/ref=86861374B7B4B65B0F65E480A8BAF7418712742365538E1BDE2F52748A8F90360512D9A78AC353A06775B1CDDCr4HDK</vt:lpwstr>
      </vt:variant>
      <vt:variant>
        <vt:lpwstr/>
      </vt:variant>
      <vt:variant>
        <vt:i4>2555953</vt:i4>
      </vt:variant>
      <vt:variant>
        <vt:i4>3</vt:i4>
      </vt:variant>
      <vt:variant>
        <vt:i4>0</vt:i4>
      </vt:variant>
      <vt:variant>
        <vt:i4>5</vt:i4>
      </vt:variant>
      <vt:variant>
        <vt:lpwstr>consultantplus://offline/ref=3F995C211BD6BAAEB8106B17271D85D9F5894A1BFE0BDC2E18C7E92CaAc5O</vt:lpwstr>
      </vt:variant>
      <vt:variant>
        <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Y</cp:lastModifiedBy>
  <cp:revision>12</cp:revision>
  <cp:lastPrinted>2020-02-25T13:47:00Z</cp:lastPrinted>
  <dcterms:created xsi:type="dcterms:W3CDTF">2024-10-14T08:12:00Z</dcterms:created>
  <dcterms:modified xsi:type="dcterms:W3CDTF">2024-10-25T07:38:00Z</dcterms:modified>
</cp:coreProperties>
</file>