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574003"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945421">
        <w:rPr>
          <w:b/>
          <w:color w:val="auto"/>
          <w:sz w:val="36"/>
          <w:szCs w:val="20"/>
        </w:rPr>
        <w:t xml:space="preserve"> </w:t>
      </w:r>
      <w:r w:rsidR="00574003">
        <w:rPr>
          <w:b/>
          <w:color w:val="auto"/>
          <w:sz w:val="36"/>
          <w:szCs w:val="20"/>
        </w:rPr>
        <w:t>Проект</w:t>
      </w:r>
      <w:bookmarkStart w:id="0" w:name="_GoBack"/>
      <w:bookmarkEnd w:id="0"/>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Pr="009C09D1">
        <w:rPr>
          <w:color w:val="auto"/>
          <w:sz w:val="28"/>
          <w:szCs w:val="28"/>
        </w:rPr>
        <w:t xml:space="preserve"> </w:t>
      </w:r>
      <w:r w:rsidR="00945421">
        <w:rPr>
          <w:color w:val="auto"/>
          <w:sz w:val="28"/>
          <w:szCs w:val="28"/>
        </w:rPr>
        <w:t>.</w:t>
      </w:r>
      <w:r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AB45B1">
        <w:rPr>
          <w:color w:val="auto"/>
          <w:sz w:val="28"/>
          <w:szCs w:val="28"/>
        </w:rPr>
        <w:t xml:space="preserve">                  </w:t>
      </w:r>
      <w:r w:rsidR="00B06B3A" w:rsidRPr="0003103E">
        <w:rPr>
          <w:color w:val="auto"/>
          <w:sz w:val="28"/>
          <w:szCs w:val="28"/>
        </w:rPr>
        <w:t>№</w:t>
      </w:r>
      <w:r w:rsidR="00945421">
        <w:rPr>
          <w:color w:val="auto"/>
          <w:sz w:val="28"/>
          <w:szCs w:val="28"/>
        </w:rPr>
        <w:t xml:space="preserve"> </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r w:rsidRPr="0003103E">
        <w:rPr>
          <w:color w:val="auto"/>
          <w:sz w:val="28"/>
          <w:szCs w:val="28"/>
        </w:rPr>
        <w:t>с.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B52E21" w:rsidRPr="00B52E21">
        <w:rPr>
          <w:bCs/>
          <w:sz w:val="28"/>
          <w:szCs w:val="28"/>
          <w:lang w:eastAsia="zh-CN"/>
        </w:rPr>
        <w:t>Согласование параметров устанавливаемых намогильных сооружений, могильных оград, условий</w:t>
      </w:r>
      <w:r w:rsidR="00B52E21">
        <w:rPr>
          <w:bCs/>
          <w:sz w:val="28"/>
          <w:szCs w:val="28"/>
          <w:lang w:eastAsia="zh-CN"/>
        </w:rPr>
        <w:t xml:space="preserve"> проведения работ по установке,</w:t>
      </w:r>
      <w:r w:rsidR="00B52E21" w:rsidRPr="00B52E21">
        <w:rPr>
          <w:bCs/>
          <w:sz w:val="28"/>
          <w:szCs w:val="28"/>
          <w:lang w:eastAsia="zh-CN"/>
        </w:rPr>
        <w:t xml:space="preserve"> демонтажу намогильных сооружений, могильных оград</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Pr>
          <w:color w:val="000000"/>
          <w:sz w:val="28"/>
          <w:szCs w:val="28"/>
          <w:lang w:eastAsia="zh-CN"/>
        </w:rPr>
        <w:t>Ивано</w:t>
      </w:r>
      <w:r w:rsidRPr="00B52E21">
        <w:rPr>
          <w:color w:val="000000"/>
          <w:sz w:val="28"/>
          <w:szCs w:val="28"/>
          <w:lang w:eastAsia="zh-CN"/>
        </w:rPr>
        <w:t xml:space="preserve">вского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Pr>
          <w:color w:val="000000"/>
          <w:sz w:val="28"/>
          <w:szCs w:val="28"/>
          <w:lang w:eastAsia="zh-CN"/>
        </w:rPr>
        <w:t>Ивано</w:t>
      </w:r>
      <w:r w:rsidRPr="00B52E21">
        <w:rPr>
          <w:color w:val="000000"/>
          <w:sz w:val="28"/>
          <w:szCs w:val="28"/>
          <w:lang w:eastAsia="zh-CN"/>
        </w:rPr>
        <w:t>вского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B52E21" w:rsidRPr="00B52E21" w:rsidRDefault="00104BD3" w:rsidP="00B52E21">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Утвердить Административный регламент по предоставлению муниципальной услуги «</w:t>
      </w:r>
      <w:r w:rsidR="00B52E21" w:rsidRPr="00B52E21">
        <w:rPr>
          <w:sz w:val="28"/>
          <w:szCs w:val="28"/>
          <w:lang w:eastAsia="zh-CN"/>
        </w:rPr>
        <w:t xml:space="preserve">Согласование параметров устанавливаемых намогильных </w:t>
      </w:r>
    </w:p>
    <w:p w:rsidR="00104BD3" w:rsidRPr="0003103E" w:rsidRDefault="00B52E21" w:rsidP="00B52E21">
      <w:pPr>
        <w:pStyle w:val="a8"/>
        <w:spacing w:line="276" w:lineRule="auto"/>
        <w:ind w:right="-285" w:firstLine="0"/>
        <w:rPr>
          <w:sz w:val="28"/>
          <w:szCs w:val="28"/>
          <w:lang w:eastAsia="zh-CN"/>
        </w:rPr>
      </w:pPr>
      <w:r w:rsidRPr="00B52E21">
        <w:rPr>
          <w:sz w:val="28"/>
          <w:szCs w:val="28"/>
          <w:lang w:eastAsia="zh-CN"/>
        </w:rPr>
        <w:t>сооружений, могильных оград, условий проведения работ по установке,</w:t>
      </w:r>
      <w:r>
        <w:rPr>
          <w:sz w:val="28"/>
          <w:szCs w:val="28"/>
          <w:lang w:eastAsia="zh-CN"/>
        </w:rPr>
        <w:t xml:space="preserve"> </w:t>
      </w:r>
      <w:r w:rsidRPr="00B52E21">
        <w:rPr>
          <w:sz w:val="28"/>
          <w:szCs w:val="28"/>
          <w:lang w:eastAsia="zh-CN"/>
        </w:rPr>
        <w:t>демонтажу намогильных сооружений, могильных оград</w:t>
      </w:r>
      <w:r w:rsidR="00114C95" w:rsidRPr="0003103E">
        <w:rPr>
          <w:sz w:val="28"/>
          <w:szCs w:val="28"/>
          <w:lang w:eastAsia="zh-CN"/>
        </w:rPr>
        <w:t xml:space="preserve">»,  </w:t>
      </w:r>
      <w:r w:rsidR="00104BD3" w:rsidRPr="0003103E">
        <w:rPr>
          <w:sz w:val="28"/>
          <w:szCs w:val="28"/>
        </w:rPr>
        <w:t>(согласно приложений к настоящему регламенту)</w:t>
      </w:r>
      <w:r>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r w:rsidRPr="0003103E">
        <w:rPr>
          <w:color w:val="0000FF"/>
          <w:sz w:val="28"/>
          <w:szCs w:val="28"/>
          <w:u w:val="single"/>
          <w:lang w:val="en-US" w:eastAsia="zh-CN"/>
        </w:rPr>
        <w:t>ivan</w:t>
      </w:r>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Pr="0003103E">
        <w:rPr>
          <w:sz w:val="28"/>
          <w:szCs w:val="20"/>
          <w:lang w:eastAsia="zh-CN"/>
        </w:rPr>
        <w:t>О.В.</w:t>
      </w:r>
      <w:r w:rsidR="00430160">
        <w:rPr>
          <w:sz w:val="28"/>
          <w:szCs w:val="20"/>
          <w:lang w:eastAsia="zh-CN"/>
        </w:rPr>
        <w:t xml:space="preserve"> </w:t>
      </w:r>
      <w:r w:rsidRPr="0003103E">
        <w:rPr>
          <w:sz w:val="28"/>
          <w:szCs w:val="20"/>
          <w:lang w:eastAsia="zh-CN"/>
        </w:rPr>
        <w:t>Безниско</w:t>
      </w:r>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7D4EF5" w:rsidRPr="0003103E">
        <w:rPr>
          <w:sz w:val="28"/>
          <w:szCs w:val="20"/>
          <w:lang w:eastAsia="zh-CN"/>
        </w:rPr>
        <w:t>Иван</w:t>
      </w:r>
      <w:r w:rsidRPr="0003103E">
        <w:rPr>
          <w:sz w:val="28"/>
          <w:szCs w:val="20"/>
          <w:lang w:eastAsia="zh-CN"/>
        </w:rPr>
        <w:t xml:space="preserve">овского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945421">
        <w:rPr>
          <w:bCs/>
          <w:sz w:val="28"/>
          <w:szCs w:val="28"/>
        </w:rPr>
        <w:t xml:space="preserve"> </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предоставления муниципальной услуги «</w:t>
      </w:r>
      <w:r w:rsidR="00430160" w:rsidRPr="00430160">
        <w:rPr>
          <w:b/>
          <w:bCs/>
          <w:sz w:val="28"/>
        </w:rPr>
        <w:t>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r w:rsidR="00430160">
        <w:rPr>
          <w:b/>
          <w:bCs/>
          <w:sz w:val="28"/>
        </w:rPr>
        <w:t>»</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1.1. Административный регламент предоставления муниципальной услуги «</w:t>
      </w:r>
      <w:r w:rsidR="00430160" w:rsidRPr="00430160">
        <w:rPr>
          <w:sz w:val="28"/>
        </w:rPr>
        <w:t>Согласование параметр</w:t>
      </w:r>
      <w:r w:rsidR="00430160">
        <w:rPr>
          <w:sz w:val="28"/>
        </w:rPr>
        <w:t xml:space="preserve">ов устанавливаемых намогильных </w:t>
      </w:r>
      <w:r w:rsidR="00430160" w:rsidRPr="00430160">
        <w:rPr>
          <w:sz w:val="28"/>
        </w:rPr>
        <w:t>сооружений, могильных оград, условий проведения работ по установке, демонтажу намогильных сооружений, могильных оград</w:t>
      </w:r>
      <w:r w:rsidRPr="0003103E">
        <w:rPr>
          <w:sz w:val="28"/>
        </w:rPr>
        <w:t xml:space="preserve">» (далее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9B1A2A" w:rsidRPr="0003103E">
        <w:rPr>
          <w:sz w:val="28"/>
          <w:szCs w:val="28"/>
          <w:lang w:eastAsia="zh-CN"/>
        </w:rPr>
        <w:t>с. Ивановка</w:t>
      </w:r>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lastRenderedPageBreak/>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r w:rsidR="009B1A2A" w:rsidRPr="0003103E">
        <w:rPr>
          <w:color w:val="0000FF"/>
          <w:sz w:val="28"/>
          <w:szCs w:val="28"/>
          <w:u w:val="single"/>
          <w:lang w:val="en-US" w:eastAsia="zh-CN"/>
        </w:rPr>
        <w:t>ivan</w:t>
      </w:r>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w:t>
      </w:r>
      <w:r w:rsidRPr="0003103E">
        <w:rPr>
          <w:sz w:val="28"/>
        </w:rPr>
        <w:lastRenderedPageBreak/>
        <w:t>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 xml:space="preserve">Должностное лицо администрации не вправе осуществлять консультирование обратившихся за консультацией лиц, выходящее за рамки </w:t>
      </w:r>
      <w:r w:rsidRPr="0003103E">
        <w:rPr>
          <w:sz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DD1398" w:rsidRPr="00430160">
        <w:rPr>
          <w:sz w:val="28"/>
        </w:rPr>
        <w:t>Согласование параметр</w:t>
      </w:r>
      <w:r w:rsidR="00DD1398">
        <w:rPr>
          <w:sz w:val="28"/>
        </w:rPr>
        <w:t xml:space="preserve">ов устанавливаемых намогильных </w:t>
      </w:r>
      <w:r w:rsidR="00DD1398" w:rsidRPr="00430160">
        <w:rPr>
          <w:sz w:val="28"/>
        </w:rPr>
        <w:t>сооружений, могильных оград, условий проведения работ по установке, демонтажу намогильных сооружений, могильных оград</w:t>
      </w:r>
      <w:r w:rsidR="00DD1398">
        <w:rPr>
          <w:sz w:val="28"/>
        </w:rPr>
        <w:t>.</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Интернет" и на Портале госуслуг</w:t>
      </w:r>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 xml:space="preserve">2.6. Исчерпывающий перечень документов, необходимых для </w:t>
      </w:r>
      <w:r w:rsidRPr="004312EA">
        <w:rPr>
          <w:color w:val="auto"/>
          <w:sz w:val="28"/>
          <w:szCs w:val="28"/>
        </w:rPr>
        <w:lastRenderedPageBreak/>
        <w:t>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FD2A7E">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Заявление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 (1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AB45B1">
        <w:rPr>
          <w:color w:val="auto"/>
          <w:sz w:val="28"/>
          <w:szCs w:val="28"/>
        </w:rPr>
        <w:t>(Свидетельство о смерти)</w:t>
      </w:r>
      <w:r w:rsidR="00AB45B1"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w:t>
      </w:r>
      <w:r w:rsidRPr="004312EA">
        <w:rPr>
          <w:color w:val="auto"/>
          <w:sz w:val="28"/>
          <w:szCs w:val="28"/>
        </w:rPr>
        <w:lastRenderedPageBreak/>
        <w:t>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 xml:space="preserve">1) не предоставления заявителем определенных пунктом 2.6.1. </w:t>
      </w:r>
      <w:r w:rsidRPr="00401DA1">
        <w:rPr>
          <w:color w:val="auto"/>
          <w:sz w:val="28"/>
          <w:szCs w:val="28"/>
        </w:rPr>
        <w:lastRenderedPageBreak/>
        <w:t>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lastRenderedPageBreak/>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lastRenderedPageBreak/>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lastRenderedPageBreak/>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xml:space="preserve">-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w:t>
      </w:r>
      <w:r w:rsidRPr="0003103E">
        <w:rPr>
          <w:sz w:val="28"/>
        </w:rPr>
        <w:lastRenderedPageBreak/>
        <w:t>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w:t>
      </w:r>
      <w:r w:rsidRPr="0003103E">
        <w:rPr>
          <w:sz w:val="28"/>
        </w:rPr>
        <w:lastRenderedPageBreak/>
        <w:t>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8"/>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 xml:space="preserve">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w:t>
      </w:r>
      <w:r w:rsidRPr="0003103E">
        <w:rPr>
          <w:sz w:val="28"/>
        </w:rPr>
        <w:lastRenderedPageBreak/>
        <w:t>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 xml:space="preserve">3.6.3. В случае установления факта несоответствия документов требованиям, указанным в пункте 2.6. настоящего Административного </w:t>
      </w:r>
      <w:r w:rsidRPr="0003103E">
        <w:rPr>
          <w:sz w:val="28"/>
        </w:rPr>
        <w:lastRenderedPageBreak/>
        <w:t>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IV. Формы контроля за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Pr="0003103E">
        <w:rPr>
          <w:sz w:val="28"/>
        </w:rP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w:t>
      </w:r>
      <w:r w:rsidRPr="0003103E">
        <w:rPr>
          <w:sz w:val="28"/>
        </w:rPr>
        <w:lastRenderedPageBreak/>
        <w:t>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3103E">
        <w:rPr>
          <w:sz w:val="28"/>
        </w:rPr>
        <w:lastRenderedPageBreak/>
        <w:t>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Жалоба на решения и действия (бездействие) органа, предоставляющего муниципальную услугу, должностного лица органа, </w:t>
      </w:r>
      <w:r w:rsidRPr="0003103E">
        <w:rPr>
          <w:sz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 xml:space="preserve">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03103E" w:rsidRDefault="00114C95">
      <w:pPr>
        <w:pStyle w:val="a8"/>
      </w:pPr>
      <w:r w:rsidRPr="0003103E">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 xml:space="preserve">4) доводы, на основании которых заявитель не согласен с решением и </w:t>
      </w:r>
      <w:r w:rsidRPr="0003103E">
        <w:rPr>
          <w:sz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A5587A" w:rsidRPr="00D9790E" w:rsidRDefault="00D9790E" w:rsidP="00D9790E">
      <w:r>
        <w:t xml:space="preserve">                                                                                                                      </w:t>
      </w:r>
      <w:r w:rsidR="00A5587A" w:rsidRPr="00A5587A">
        <w:rPr>
          <w:bCs/>
          <w:color w:val="auto"/>
          <w:sz w:val="28"/>
          <w:szCs w:val="28"/>
        </w:rPr>
        <w:t>Приложение N 1</w:t>
      </w:r>
      <w:r w:rsidR="00A5587A" w:rsidRPr="00A5587A">
        <w:rPr>
          <w:bCs/>
          <w:color w:val="auto"/>
          <w:sz w:val="28"/>
          <w:szCs w:val="28"/>
        </w:rPr>
        <w:br/>
      </w:r>
      <w:r>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Проживающего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о 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могильных оград, условий проведения работ по установке, демонтажу</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намогильных сооружений, могильных оград</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серия _________ N _____________   выдан 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выдан)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действующего на основании 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Прошу согласовать параметры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(могильной ограды):</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размер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ширина _____ метров, длина ______ метров, высота  стелы ______ см;</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высота декоративного ограждения места захоронения __________ см;</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   ________________________________________   кладбище,    квартал</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N_____, место N_____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погребен (а):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погребенного)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lastRenderedPageBreak/>
        <w:t xml:space="preserve">     Удостоверение   о    захоронении  </w:t>
      </w:r>
      <w:r w:rsidR="00AB45B1">
        <w:rPr>
          <w:color w:val="auto"/>
          <w:sz w:val="28"/>
          <w:szCs w:val="28"/>
        </w:rPr>
        <w:t>(Свидетельство о смерти)</w:t>
      </w:r>
      <w:r w:rsidRPr="00A5587A">
        <w:rPr>
          <w:color w:val="auto"/>
          <w:sz w:val="28"/>
          <w:szCs w:val="28"/>
        </w:rPr>
        <w:t xml:space="preserve">  от       _____________________ N</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Работы по установке (демонтажу) намогильного  сооружения  (могильной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ограды) осуществляет: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(наименование исполнителя)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(указать должностное лицо, исполнителя и контактный телефон)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Период выполнения работ с "_____"  ______  20____  года  по  "_____"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 20____ года.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При  установке  используется  автокран  либо   специальная   техника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Результат  муниципальной   услуги   прошу   предоставить   (напротив</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при личном обращении;</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Заявитель 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представляемого  мною</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лица на обработку персональных данных (сбор, систематизацию,  накопление,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уничтожение персональных данных, а также иных действий,  необходимых  для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993CAF" w:rsidRPr="0003103E" w:rsidRDefault="00D9790E" w:rsidP="00D9790E">
      <w:pPr>
        <w:pStyle w:val="ConsPlusNormal0"/>
        <w:widowControl/>
        <w:ind w:firstLine="0"/>
        <w:outlineLvl w:val="1"/>
        <w:rPr>
          <w:rFonts w:ascii="Times New Roman" w:hAnsi="Times New Roman" w:cs="Times New Roman"/>
        </w:rPr>
      </w:pPr>
      <w:r>
        <w:rPr>
          <w:rFonts w:ascii="Times New Roman" w:hAnsi="Times New Roman" w:cs="Times New Roman"/>
          <w:sz w:val="24"/>
        </w:rPr>
        <w:t xml:space="preserve">                                                                                                                                  </w:t>
      </w:r>
      <w:r w:rsidR="00993CAF" w:rsidRPr="0003103E">
        <w:rPr>
          <w:rFonts w:ascii="Times New Roman" w:hAnsi="Times New Roman" w:cs="Times New Roman"/>
          <w:sz w:val="24"/>
        </w:rPr>
        <w:t>Приложение № 2</w:t>
      </w:r>
    </w:p>
    <w:p w:rsidR="000A5717" w:rsidRPr="00D9790E" w:rsidRDefault="00D9790E" w:rsidP="00D9790E">
      <w:pPr>
        <w:jc w:val="center"/>
      </w:pPr>
      <w:r>
        <w:t xml:space="preserve">                                                                                             </w:t>
      </w:r>
      <w:r w:rsidR="00993CAF" w:rsidRPr="0003103E">
        <w:t>к Административному регламенту</w:t>
      </w: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CD6C5D" w:rsidRPr="007E4B6A" w:rsidRDefault="00114C95">
      <w:pPr>
        <w:jc w:val="center"/>
      </w:pPr>
      <w:r w:rsidRPr="007E4B6A">
        <w:t>Блок-схема</w:t>
      </w:r>
    </w:p>
    <w:p w:rsidR="00CD6C5D" w:rsidRPr="0003103E"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CD6C5D" w:rsidRPr="0003103E">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jc w:val="center"/>
            </w:pPr>
            <w:r w:rsidRPr="0003103E">
              <w:t>НАЧАЛО</w:t>
            </w:r>
          </w:p>
          <w:p w:rsidR="00CD6C5D" w:rsidRPr="0003103E" w:rsidRDefault="00574003">
            <w:pPr>
              <w:jc w:val="center"/>
              <w:rPr>
                <w:b/>
              </w:rPr>
            </w:pPr>
            <w:r>
              <w:rPr>
                <w:b/>
              </w:rPr>
              <w:pict>
                <v:line id="Изображение1" o:spid="_x0000_s1046" style="position:absolute;left:0;text-align:left;z-index:251651584;mso-position-horizontal-relative:margin" from="98.75pt,15.15pt" to="98.75pt,43.45pt" strokeweight=".26mm">
                  <v:fill o:detectmouseclick="t"/>
                  <v:stroke endarrow="block" joinstyle="miter"/>
                  <w10:wrap anchorx="margin"/>
                </v:line>
              </w:pict>
            </w:r>
          </w:p>
        </w:tc>
      </w:tr>
    </w:tbl>
    <w:p w:rsidR="00CD6C5D" w:rsidRPr="0003103E" w:rsidRDefault="00CD6C5D"/>
    <w:p w:rsidR="00CD6C5D" w:rsidRPr="0003103E"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CD6C5D" w:rsidRPr="0003103E">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A5587A" w:rsidRDefault="00CD6C5D">
            <w:pPr>
              <w:snapToGrid w:val="0"/>
            </w:pPr>
          </w:p>
          <w:p w:rsidR="00CD6C5D" w:rsidRPr="00A5587A" w:rsidRDefault="00114C95">
            <w:pPr>
              <w:pStyle w:val="ConsPlusNormal0"/>
              <w:widowControl/>
              <w:ind w:firstLine="0"/>
              <w:jc w:val="center"/>
              <w:outlineLvl w:val="1"/>
              <w:rPr>
                <w:rFonts w:ascii="Times New Roman" w:hAnsi="Times New Roman" w:cs="Times New Roman"/>
                <w:sz w:val="24"/>
              </w:rPr>
            </w:pPr>
            <w:r w:rsidRPr="00A5587A">
              <w:rPr>
                <w:rFonts w:ascii="Times New Roman" w:hAnsi="Times New Roman" w:cs="Times New Roman"/>
                <w:sz w:val="24"/>
              </w:rPr>
              <w:t>ЗАЯВЛЕНИЕ</w:t>
            </w:r>
          </w:p>
          <w:p w:rsidR="00A5587A" w:rsidRPr="00A5587A" w:rsidRDefault="00114C95" w:rsidP="00A5587A">
            <w:pPr>
              <w:jc w:val="center"/>
              <w:rPr>
                <w:color w:val="auto"/>
              </w:rPr>
            </w:pPr>
            <w:r w:rsidRPr="00A5587A">
              <w:t>о предоставлении муниципальной услуги «</w:t>
            </w:r>
            <w:r w:rsidR="00A5587A" w:rsidRPr="00A5587A">
              <w:rPr>
                <w:bCs/>
                <w:color w:val="26282F"/>
              </w:rPr>
              <w:t>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rPr>
            </w:pPr>
            <w:r w:rsidRPr="00A5587A">
              <w:rPr>
                <w:bCs/>
                <w:color w:val="26282F"/>
              </w:rPr>
              <w:t>могильных оград, условий проведения работ по установке, демонтажу</w:t>
            </w:r>
          </w:p>
          <w:p w:rsidR="00CD6C5D" w:rsidRPr="00A5587A" w:rsidRDefault="00A5587A" w:rsidP="00A5587A">
            <w:pPr>
              <w:jc w:val="center"/>
            </w:pPr>
            <w:r w:rsidRPr="00A5587A">
              <w:rPr>
                <w:bCs/>
                <w:color w:val="26282F"/>
              </w:rPr>
              <w:t>намогильных сооружений, могильных оград</w:t>
            </w:r>
            <w:r w:rsidR="00114C95" w:rsidRPr="00A5587A">
              <w:t>»</w:t>
            </w:r>
          </w:p>
          <w:p w:rsidR="00CD6C5D" w:rsidRPr="00A5587A" w:rsidRDefault="00CD6C5D">
            <w:pPr>
              <w:pStyle w:val="ConsPlusNormal0"/>
              <w:widowControl/>
              <w:ind w:firstLine="0"/>
              <w:jc w:val="center"/>
              <w:outlineLvl w:val="1"/>
              <w:rPr>
                <w:rFonts w:ascii="Times New Roman" w:hAnsi="Times New Roman" w:cs="Times New Roman"/>
                <w:sz w:val="24"/>
              </w:rPr>
            </w:pPr>
          </w:p>
          <w:p w:rsidR="00CD6C5D" w:rsidRPr="00A5587A" w:rsidRDefault="00CD6C5D">
            <w:pPr>
              <w:jc w:val="center"/>
            </w:pPr>
          </w:p>
        </w:tc>
      </w:tr>
    </w:tbl>
    <w:p w:rsidR="00CD6C5D" w:rsidRPr="0003103E" w:rsidRDefault="00574003">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Pr="0003103E" w:rsidRDefault="00574003">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w:t>
                  </w:r>
                  <w:r w:rsidR="00993CAF">
                    <w:rPr>
                      <w:color w:val="auto"/>
                    </w:rPr>
                    <w:t xml:space="preserve"> Иван</w:t>
                  </w:r>
                  <w:r>
                    <w:rPr>
                      <w:color w:val="auto"/>
                    </w:rPr>
                    <w:t>овского сельского поселения</w:t>
                  </w:r>
                </w:p>
              </w:txbxContent>
            </v:textbox>
            <w10:wrap type="square"/>
          </v:rect>
        </w:pict>
      </w:r>
    </w:p>
    <w:p w:rsidR="00CD6C5D" w:rsidRPr="0003103E" w:rsidRDefault="00CD6C5D"/>
    <w:p w:rsidR="00CD6C5D" w:rsidRPr="0003103E" w:rsidRDefault="00574003">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Pr="0003103E" w:rsidRDefault="00574003">
      <w:pPr>
        <w:pStyle w:val="ConsPlusTitle"/>
        <w:widowControl/>
        <w:jc w:val="center"/>
        <w:rPr>
          <w:rFonts w:ascii="Times New Roman" w:hAnsi="Times New Roman" w:cs="Times New Roman"/>
          <w:sz w:val="28"/>
          <w:szCs w:val="28"/>
        </w:rPr>
      </w:pPr>
      <w:r>
        <w:rPr>
          <w:rFonts w:ascii="Times New Roman" w:hAnsi="Times New Roman" w:cs="Times New Roman"/>
        </w:rPr>
        <w:pict>
          <v:line id="Изображение6" o:spid="_x0000_s1029" style="position:absolute;left:0;text-align:left;flip:x;z-index:251660800" from="408.95pt,12pt" to="476.6pt,67.25pt" strokeweight=".26mm">
            <v:fill o:detectmouseclick="t"/>
            <v:stroke endarrow="block" joinstyle="miter"/>
          </v:line>
        </w:pict>
      </w:r>
    </w:p>
    <w:p w:rsidR="00CD6C5D" w:rsidRPr="0003103E" w:rsidRDefault="00574003">
      <w:pPr>
        <w:pStyle w:val="ConsPlusTitle"/>
        <w:widowControl/>
        <w:jc w:val="center"/>
        <w:rPr>
          <w:rFonts w:ascii="Times New Roman" w:hAnsi="Times New Roman" w:cs="Times New Roman"/>
          <w:lang w:eastAsia="ru-RU"/>
        </w:rPr>
      </w:pPr>
      <w:r>
        <w:rPr>
          <w:rFonts w:ascii="Times New Roman" w:hAnsi="Times New Roman" w:cs="Times New Roman"/>
        </w:rPr>
        <w:pict>
          <v:group id="shape_0" o:spid="_x0000_s1031" style="position:absolute;left:0;text-align:left;margin-left:-79.35pt;margin-top:.5pt;width:542.5pt;height:481.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Pr="0003103E" w:rsidRDefault="00E85067">
                    <w:pPr>
                      <w:overflowPunct w:val="0"/>
                      <w:jc w:val="center"/>
                    </w:pPr>
                    <w:r w:rsidRPr="0003103E">
                      <w:rPr>
                        <w:rFonts w:eastAsiaTheme="minorHAns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Pr="0003103E" w:rsidRDefault="00E85067">
                    <w:pPr>
                      <w:overflowPunct w:val="0"/>
                      <w:jc w:val="center"/>
                    </w:pPr>
                    <w:r w:rsidRPr="0003103E">
                      <w:rPr>
                        <w:rFonts w:eastAsiaTheme="minorHAns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Pr="0003103E" w:rsidRDefault="00E85067">
                    <w:pPr>
                      <w:overflowPunct w:val="0"/>
                      <w:jc w:val="center"/>
                    </w:pPr>
                    <w:r w:rsidRPr="0003103E">
                      <w:rPr>
                        <w:rFonts w:eastAsiaTheme="minorHAnsi"/>
                        <w:lang w:eastAsia="en-US"/>
                      </w:rPr>
                      <w:t>Письменный</w:t>
                    </w:r>
                    <w:r>
                      <w:rPr>
                        <w:rFonts w:asciiTheme="minorHAnsi" w:eastAsiaTheme="minorHAnsi" w:hAnsiTheme="minorHAnsi" w:cstheme="minorBidi"/>
                        <w:lang w:eastAsia="en-US"/>
                      </w:rPr>
                      <w:t xml:space="preserve"> </w:t>
                    </w:r>
                    <w:r w:rsidRPr="0003103E">
                      <w:rPr>
                        <w:rFonts w:eastAsiaTheme="minorHAnsi"/>
                        <w:lang w:eastAsia="en-US"/>
                      </w:rPr>
                      <w:t>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Pr="0003103E" w:rsidRDefault="00CD6C5D">
      <w:pPr>
        <w:rPr>
          <w:sz w:val="28"/>
          <w:szCs w:val="28"/>
        </w:rPr>
      </w:pPr>
    </w:p>
    <w:p w:rsidR="00CD6C5D" w:rsidRPr="0003103E" w:rsidRDefault="00CD6C5D">
      <w:pPr>
        <w:pStyle w:val="ConsPlusTitle"/>
        <w:widowControl/>
        <w:jc w:val="center"/>
        <w:rPr>
          <w:rFonts w:ascii="Times New Roman" w:hAnsi="Times New Roman" w:cs="Times New Roman"/>
          <w:sz w:val="28"/>
          <w:szCs w:val="28"/>
        </w:rPr>
      </w:pPr>
    </w:p>
    <w:p w:rsidR="00CD6C5D" w:rsidRPr="0003103E" w:rsidRDefault="005740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pict>
          <v:rect id="Врезка4" o:spid="_x0000_s1026" style="position:absolute;left:0;text-align:left;margin-left:338.45pt;margin-top:7.45pt;width:144.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Pr="0003103E" w:rsidRDefault="00CD6C5D">
      <w:pPr>
        <w:pStyle w:val="ConsPlusTitle"/>
        <w:widowControl/>
        <w:jc w:val="center"/>
        <w:rPr>
          <w:rFonts w:ascii="Times New Roman" w:eastAsia="Times New Roman" w:hAnsi="Times New Roman" w:cs="Times New Roman"/>
          <w:sz w:val="24"/>
        </w:rPr>
      </w:pPr>
    </w:p>
    <w:p w:rsidR="00CD6C5D" w:rsidRPr="0003103E" w:rsidRDefault="00CD6C5D">
      <w:pPr>
        <w:pStyle w:val="ConsPlusNormal0"/>
        <w:widowControl/>
        <w:ind w:firstLine="0"/>
        <w:jc w:val="center"/>
        <w:rPr>
          <w:rFonts w:ascii="Times New Roman" w:eastAsia="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rPr>
      </w:pPr>
    </w:p>
    <w:p w:rsidR="00CD6C5D" w:rsidRPr="0003103E" w:rsidRDefault="00574003">
      <w:pPr>
        <w:rPr>
          <w:sz w:val="28"/>
        </w:rPr>
      </w:pPr>
      <w:r>
        <w:rPr>
          <w:lang w:eastAsia="zh-CN"/>
        </w:rPr>
        <w:pict>
          <v:line id="Изображение7" o:spid="_x0000_s1028" style="position:absolute;z-index:251661824" from="213.75pt,240.25pt" to="270.8pt,295.5pt" strokeweight=".26mm">
            <v:fill o:detectmouseclick="t"/>
            <v:stroke endarrow="block" joinstyle="miter"/>
          </v:line>
        </w:pict>
      </w:r>
      <w:r>
        <w:rPr>
          <w:lang w:eastAsia="zh-CN"/>
        </w:rPr>
        <w:pict>
          <v:rect id="Врезка3" o:spid="_x0000_s1030" style="position:absolute;margin-left:271.05pt;margin-top:244.55pt;width:196.45pt;height:59.65pt;flip:y;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rPr>
          <w:sz w:val="28"/>
          <w:szCs w:val="28"/>
        </w:rPr>
        <w:pict>
          <v:rect id="Врезка5" o:spid="_x0000_s1027" style="position:absolute;margin-left:34.55pt;margin-top:222.05pt;width:179.2pt;height:82.15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 xml:space="preserve">через Администрацию </w:t>
                  </w:r>
                  <w:r w:rsidR="00993CAF">
                    <w:rPr>
                      <w:color w:val="auto"/>
                    </w:rPr>
                    <w:t>Иван</w:t>
                  </w:r>
                  <w:r>
                    <w:rPr>
                      <w:color w:val="auto"/>
                    </w:rPr>
                    <w:t>овского сельского поселения</w:t>
                  </w:r>
                </w:p>
              </w:txbxContent>
            </v:textbox>
            <w10:wrap type="square"/>
          </v:rect>
        </w:pict>
      </w:r>
    </w:p>
    <w:tbl>
      <w:tblPr>
        <w:tblW w:w="9638" w:type="dxa"/>
        <w:tblInd w:w="108" w:type="dxa"/>
        <w:tblLook w:val="04A0" w:firstRow="1" w:lastRow="0" w:firstColumn="1" w:lastColumn="0" w:noHBand="0" w:noVBand="1"/>
      </w:tblPr>
      <w:tblGrid>
        <w:gridCol w:w="2654"/>
        <w:gridCol w:w="6984"/>
      </w:tblGrid>
      <w:tr w:rsidR="00CD6C5D" w:rsidRPr="0003103E">
        <w:trPr>
          <w:trHeight w:val="3302"/>
        </w:trPr>
        <w:tc>
          <w:tcPr>
            <w:tcW w:w="2654" w:type="dxa"/>
            <w:shd w:val="clear" w:color="auto" w:fill="auto"/>
          </w:tcPr>
          <w:p w:rsidR="00CD6C5D" w:rsidRPr="0003103E" w:rsidRDefault="00CD6C5D">
            <w:pPr>
              <w:pStyle w:val="a9"/>
              <w:rPr>
                <w:rFonts w:ascii="Times New Roman" w:eastAsia="Times New Roman" w:hAnsi="Times New Roman" w:cs="Times New Roman"/>
                <w:b/>
                <w:sz w:val="24"/>
              </w:rPr>
            </w:pPr>
          </w:p>
        </w:tc>
        <w:tc>
          <w:tcPr>
            <w:tcW w:w="6983" w:type="dxa"/>
            <w:shd w:val="clear" w:color="auto" w:fill="auto"/>
          </w:tcPr>
          <w:p w:rsidR="0003103E" w:rsidRPr="0003103E" w:rsidRDefault="00993CAF"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p>
          <w:p w:rsidR="00C41383" w:rsidRPr="0003103E" w:rsidRDefault="0003103E"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r w:rsidR="00993CAF" w:rsidRPr="0003103E">
              <w:rPr>
                <w:rFonts w:ascii="Times New Roman" w:eastAsia="Times New Roman" w:hAnsi="Times New Roman" w:cs="Times New Roman"/>
                <w:sz w:val="24"/>
              </w:rPr>
              <w:t xml:space="preserve"> </w:t>
            </w:r>
            <w:r w:rsidR="00C41383" w:rsidRPr="0003103E">
              <w:rPr>
                <w:rFonts w:ascii="Times New Roman" w:eastAsia="Times New Roman" w:hAnsi="Times New Roman" w:cs="Times New Roman"/>
                <w:sz w:val="24"/>
              </w:rPr>
              <w:t>Приложение № 3</w:t>
            </w:r>
          </w:p>
          <w:p w:rsidR="00C41383" w:rsidRPr="0003103E" w:rsidRDefault="00C41383" w:rsidP="00C41383">
            <w:pPr>
              <w:pStyle w:val="a9"/>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C41383" w:rsidRPr="0003103E" w:rsidRDefault="00C41383">
            <w:pPr>
              <w:pStyle w:val="a9"/>
              <w:rPr>
                <w:rFonts w:ascii="Times New Roman" w:eastAsia="Times New Roman" w:hAnsi="Times New Roman" w:cs="Times New Roman"/>
                <w:sz w:val="24"/>
              </w:rPr>
            </w:pP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место жительства заявителя  (для физического лица) или</w:t>
            </w:r>
            <w:r w:rsidR="00705595">
              <w:rPr>
                <w:rFonts w:ascii="Times New Roman" w:eastAsia="Times New Roman" w:hAnsi="Times New Roman" w:cs="Times New Roman"/>
                <w:sz w:val="24"/>
              </w:rPr>
              <w:t xml:space="preserve"> </w:t>
            </w:r>
            <w:r w:rsidRPr="0003103E">
              <w:rPr>
                <w:rFonts w:ascii="Times New Roman" w:eastAsia="Times New Roman" w:hAnsi="Times New Roman" w:cs="Times New Roman"/>
                <w:sz w:val="24"/>
              </w:rPr>
              <w:t>место нахождения заявителя (для  юридического лица)  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419"/>
        <w:gridCol w:w="5219"/>
      </w:tblGrid>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r w:rsidRPr="0003103E">
              <w:rPr>
                <w:rFonts w:ascii="Times New Roman" w:eastAsia="Times New Roman" w:hAnsi="Times New Roman" w:cs="Times New Roman"/>
                <w:i/>
                <w:sz w:val="24"/>
              </w:rPr>
              <w:t>нужное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14C95">
            <w:pPr>
              <w:pStyle w:val="a9"/>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CD6C5D" w:rsidRPr="0003103E">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CD6C5D" w:rsidRPr="0003103E">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
    <w:sectPr w:rsidR="00CD6C5D" w:rsidRPr="0003103E" w:rsidSect="00D9790E">
      <w:pgSz w:w="11906" w:h="16838"/>
      <w:pgMar w:top="142"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2"/>
  </w:compat>
  <w:rsids>
    <w:rsidRoot w:val="00CD6C5D"/>
    <w:rsid w:val="0003103E"/>
    <w:rsid w:val="00032000"/>
    <w:rsid w:val="00061879"/>
    <w:rsid w:val="00067111"/>
    <w:rsid w:val="000A5717"/>
    <w:rsid w:val="000F24D2"/>
    <w:rsid w:val="00104BD3"/>
    <w:rsid w:val="00114C95"/>
    <w:rsid w:val="00120EFE"/>
    <w:rsid w:val="00174959"/>
    <w:rsid w:val="00186BA1"/>
    <w:rsid w:val="00345E95"/>
    <w:rsid w:val="00374F8B"/>
    <w:rsid w:val="0038240B"/>
    <w:rsid w:val="00401DA1"/>
    <w:rsid w:val="00430160"/>
    <w:rsid w:val="004312EA"/>
    <w:rsid w:val="00480580"/>
    <w:rsid w:val="00497947"/>
    <w:rsid w:val="00574003"/>
    <w:rsid w:val="0063692B"/>
    <w:rsid w:val="00705595"/>
    <w:rsid w:val="00787C30"/>
    <w:rsid w:val="007D4EF5"/>
    <w:rsid w:val="007E4B6A"/>
    <w:rsid w:val="008905EF"/>
    <w:rsid w:val="008D1748"/>
    <w:rsid w:val="00945421"/>
    <w:rsid w:val="00993CAF"/>
    <w:rsid w:val="009A0CA0"/>
    <w:rsid w:val="009B1A2A"/>
    <w:rsid w:val="009B2759"/>
    <w:rsid w:val="009C09D1"/>
    <w:rsid w:val="009C19C5"/>
    <w:rsid w:val="009D560C"/>
    <w:rsid w:val="00A5258B"/>
    <w:rsid w:val="00A5587A"/>
    <w:rsid w:val="00AB45B1"/>
    <w:rsid w:val="00B06B3A"/>
    <w:rsid w:val="00B52E21"/>
    <w:rsid w:val="00B8018B"/>
    <w:rsid w:val="00C41383"/>
    <w:rsid w:val="00C60117"/>
    <w:rsid w:val="00C835D9"/>
    <w:rsid w:val="00CB21F0"/>
    <w:rsid w:val="00CB62D8"/>
    <w:rsid w:val="00CD6C5D"/>
    <w:rsid w:val="00D9790E"/>
    <w:rsid w:val="00DD1398"/>
    <w:rsid w:val="00E85067"/>
    <w:rsid w:val="00F07A14"/>
    <w:rsid w:val="00FD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9549</Words>
  <Characters>54435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26</cp:revision>
  <cp:lastPrinted>2020-02-18T07:30:00Z</cp:lastPrinted>
  <dcterms:created xsi:type="dcterms:W3CDTF">2019-07-10T06:01:00Z</dcterms:created>
  <dcterms:modified xsi:type="dcterms:W3CDTF">2021-12-10T12:57:00Z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