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54D62" w14:textId="77777777" w:rsidR="004D5762" w:rsidRPr="002937E4" w:rsidRDefault="00CF22F2">
      <w:pPr>
        <w:ind w:firstLine="0"/>
        <w:jc w:val="center"/>
        <w:rPr>
          <w:rFonts w:ascii="Times New Roman" w:hAnsi="Times New Roman"/>
          <w:b/>
          <w:sz w:val="28"/>
          <w:szCs w:val="28"/>
        </w:rPr>
      </w:pPr>
      <w:bookmarkStart w:id="0" w:name="_GoBack"/>
      <w:bookmarkEnd w:id="0"/>
      <w:r w:rsidRPr="002937E4">
        <w:rPr>
          <w:rFonts w:ascii="Times New Roman" w:hAnsi="Times New Roman"/>
          <w:b/>
          <w:sz w:val="28"/>
          <w:szCs w:val="28"/>
        </w:rPr>
        <w:t>МЕТОДИЧЕСКИЕ РЕКОМЕНДАЦИИ</w:t>
      </w:r>
    </w:p>
    <w:p w14:paraId="67E66A7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14:paraId="0D8F241C"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14:paraId="47690796" w14:textId="77777777"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14:paraId="2354CEED" w14:textId="77777777"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14:paraId="07930DE0" w14:textId="77777777" w:rsidR="004D5762" w:rsidRPr="002937E4" w:rsidRDefault="004D5762">
      <w:pPr>
        <w:ind w:firstLine="0"/>
        <w:jc w:val="center"/>
        <w:rPr>
          <w:rFonts w:ascii="Times New Roman" w:hAnsi="Times New Roman"/>
          <w:sz w:val="28"/>
          <w:szCs w:val="28"/>
        </w:rPr>
      </w:pPr>
    </w:p>
    <w:p w14:paraId="2F88118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14:paraId="121663DC"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14:paraId="00019849"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583BE62F"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14:paraId="0CFA85B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14:paraId="01E8DA16"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5D03233B"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w:t>
      </w:r>
      <w:r w:rsidRPr="002937E4">
        <w:rPr>
          <w:rStyle w:val="aff"/>
          <w:rFonts w:ascii="Times New Roman" w:hAnsi="Times New Roman"/>
          <w:sz w:val="28"/>
          <w:szCs w:val="28"/>
        </w:rPr>
        <w:t xml:space="preserve"> </w:t>
      </w:r>
      <w:r w:rsidRPr="002937E4">
        <w:rPr>
          <w:rFonts w:ascii="Times New Roman" w:hAnsi="Times New Roman"/>
          <w:sz w:val="28"/>
          <w:szCs w:val="28"/>
        </w:rPr>
        <w:t>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14:paraId="5C6B72D7" w14:textId="77777777" w:rsidR="004D5762" w:rsidRPr="002937E4" w:rsidRDefault="004D5762">
      <w:pPr>
        <w:ind w:firstLine="567"/>
        <w:rPr>
          <w:rFonts w:ascii="Times New Roman" w:hAnsi="Times New Roman"/>
          <w:sz w:val="28"/>
          <w:szCs w:val="28"/>
        </w:rPr>
      </w:pPr>
    </w:p>
    <w:p w14:paraId="21217BDF" w14:textId="77777777"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14:paraId="1C99E4B8" w14:textId="77777777"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14:paraId="56E81DFD" w14:textId="77777777" w:rsidR="004D5762" w:rsidRPr="002937E4" w:rsidRDefault="004D5762">
      <w:pPr>
        <w:jc w:val="center"/>
        <w:rPr>
          <w:rFonts w:ascii="Times New Roman" w:hAnsi="Times New Roman"/>
          <w:sz w:val="28"/>
          <w:szCs w:val="28"/>
        </w:rPr>
      </w:pPr>
    </w:p>
    <w:p w14:paraId="21D3672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14:paraId="462805E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08772924" w14:textId="77777777"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5E7202B9" w14:textId="77777777"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14:paraId="56DF5955" w14:textId="7B47EC0C"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14:paraId="517301D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14:paraId="4419BD5D"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2A827E17" w14:textId="77777777"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14:paraId="6B2C0202"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1255F5C6" w14:textId="77777777"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14:paraId="06C267E7"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14:paraId="6B18BA85" w14:textId="77777777"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14:paraId="2EB86399" w14:textId="77777777"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72D1B1FB" w14:textId="77777777"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71A5DC5F" w14:textId="77777777"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14:paraId="030421D3"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14:paraId="5092522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14:paraId="1865717E"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14:paraId="06BFAD6B"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14:paraId="026C8FA8"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14:paraId="19CFD2D6"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14:paraId="54D81510" w14:textId="77777777"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14:paraId="00ACF5EF" w14:textId="77777777"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14:paraId="0663939D" w14:textId="77777777"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00CF22F2" w:rsidRPr="00C621E4">
        <w:rPr>
          <w:rFonts w:ascii="Times New Roman" w:hAnsi="Times New Roman"/>
          <w:sz w:val="28"/>
          <w:szCs w:val="28"/>
        </w:rPr>
        <w:t xml:space="preserve"> </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14:paraId="3522B3F2" w14:textId="77777777"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14:paraId="0F5E1BF3" w14:textId="77777777"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14:paraId="2862E2FA" w14:textId="23201F87"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w:t>
      </w:r>
      <w:r w:rsidR="0095434F" w:rsidRPr="00C621E4">
        <w:rPr>
          <w:rFonts w:ascii="Times New Roman" w:hAnsi="Times New Roman"/>
          <w:sz w:val="28"/>
          <w:szCs w:val="28"/>
        </w:rPr>
        <w:t xml:space="preserve"> </w:t>
      </w:r>
      <w:r w:rsidR="00945AD8" w:rsidRPr="00C621E4">
        <w:rPr>
          <w:rFonts w:ascii="Times New Roman" w:hAnsi="Times New Roman"/>
          <w:sz w:val="28"/>
          <w:szCs w:val="28"/>
        </w:rPr>
        <w:t>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5434F" w:rsidRPr="00C621E4">
        <w:rPr>
          <w:rFonts w:ascii="Times New Roman" w:hAnsi="Times New Roman"/>
          <w:sz w:val="28"/>
          <w:szCs w:val="28"/>
        </w:rPr>
        <w:t xml:space="preserve"> </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14:paraId="74AA5AA9" w14:textId="78256F35"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0053724A" w:rsidRPr="00C621E4">
        <w:rPr>
          <w:rFonts w:ascii="Times New Roman" w:hAnsi="Times New Roman"/>
          <w:sz w:val="28"/>
          <w:szCs w:val="28"/>
        </w:rPr>
        <w:t xml:space="preserve"> </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14:paraId="4664F2AD" w14:textId="77777777"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w:t>
      </w:r>
      <w:r w:rsidRPr="00C621E4">
        <w:t xml:space="preserve"> </w:t>
      </w:r>
      <w:r w:rsidRPr="00C621E4">
        <w:rPr>
          <w:rFonts w:ascii="Times New Roman" w:hAnsi="Times New Roman"/>
          <w:sz w:val="28"/>
          <w:szCs w:val="28"/>
        </w:rPr>
        <w:t>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14:paraId="29BEC106"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14:paraId="15FFC56B" w14:textId="0102CE21"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CF22F2" w:rsidRPr="00C621E4">
        <w:rPr>
          <w:rFonts w:ascii="Times New Roman" w:hAnsi="Times New Roman"/>
          <w:sz w:val="28"/>
          <w:szCs w:val="28"/>
        </w:rPr>
        <w:t xml:space="preserve"> </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14:paraId="0E4132EC" w14:textId="77777777"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14:paraId="24D2D8DB" w14:textId="77777777"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14:paraId="63AA74B8" w14:textId="0D81CF9F"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14:paraId="7B5BC18B" w14:textId="71EB6F66"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w:t>
      </w:r>
      <w:r w:rsidR="009F6DEF" w:rsidRPr="009F6DEF">
        <w:rPr>
          <w:rFonts w:ascii="Times New Roman" w:hAnsi="Times New Roman"/>
          <w:sz w:val="28"/>
          <w:szCs w:val="28"/>
        </w:rPr>
        <w:t xml:space="preserve"> </w:t>
      </w:r>
      <w:r w:rsidRPr="009F6DEF">
        <w:rPr>
          <w:rFonts w:ascii="Times New Roman" w:hAnsi="Times New Roman"/>
          <w:sz w:val="28"/>
          <w:szCs w:val="28"/>
        </w:rPr>
        <w:t xml:space="preserve">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му</w:t>
      </w:r>
      <w:r w:rsidR="009F6DEF" w:rsidRPr="009F6DEF">
        <w:rPr>
          <w:rFonts w:ascii="Times New Roman" w:hAnsi="Times New Roman"/>
          <w:sz w:val="28"/>
          <w:szCs w:val="28"/>
        </w:rPr>
        <w:t xml:space="preserve"> </w:t>
      </w:r>
      <w:r w:rsidR="009F6DEF">
        <w:rPr>
          <w:rFonts w:ascii="Times New Roman" w:hAnsi="Times New Roman"/>
          <w:sz w:val="28"/>
          <w:szCs w:val="28"/>
        </w:rPr>
        <w:t xml:space="preserve">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14:paraId="0A1CEB1C" w14:textId="663E4F8C"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14:paraId="127448B2" w14:textId="77777777"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14:paraId="12159EFF" w14:textId="77777777"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14:paraId="6281574E"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14:paraId="16FF2DCB" w14:textId="77777777"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568C92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Служащие (работники) представляют Сведения ежегодно в следующие сроки:</w:t>
      </w:r>
    </w:p>
    <w:p w14:paraId="69CF87A1"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14:paraId="599324CC" w14:textId="77777777"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14:paraId="7CF782DE"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3E6479E8" w14:textId="77777777"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14:paraId="2FA58B7B" w14:textId="3997F11B"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14:paraId="7CE4AB1F" w14:textId="77777777"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14:paraId="6B85C25D" w14:textId="77777777"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14:paraId="057E5E9A"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14:paraId="5BFFF45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14:paraId="054C8E03"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14:paraId="64F0C09C"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14:paraId="031A115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14:paraId="1A18FDD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14:paraId="4BCE1D62"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14:paraId="3D4A1D02"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14:paraId="5F47987C"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58B1C72E" w14:textId="77777777"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37330C66" w14:textId="77777777"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14:paraId="3C6F72FB"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14:paraId="1A9ADD6E" w14:textId="77777777"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14:paraId="422D7B0F" w14:textId="1EBDC945"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65D6CDD5" w14:textId="0B9F4806"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14:paraId="7CA346FB" w14:textId="77777777"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14:paraId="1EE70CE3" w14:textId="77777777"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14:paraId="20E62421" w14:textId="77777777"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14:paraId="3804BA4A" w14:textId="77777777"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14:paraId="286B7A7B" w14:textId="77777777"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14:paraId="3E46931B"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14:paraId="34864528"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Представление Сведений после увольнения служащего (работника) в период с 1 января по 1 (30) апреля 2023 г. не требуется.</w:t>
      </w:r>
    </w:p>
    <w:p w14:paraId="1435EC25"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14:paraId="73B11690"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14:paraId="6BBB8B52"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14DCB01E"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14:paraId="715D34F4"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14:paraId="1FC56E7A" w14:textId="77777777"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14:paraId="742BFF48" w14:textId="77777777"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14:paraId="56ED5980"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14:paraId="6A8F7683" w14:textId="77777777"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14:paraId="1CC278D4"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14:paraId="6BA20C71"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4D5762" w:rsidRPr="002937E4" w14:paraId="7F682FB4" w14:textId="77777777">
        <w:tc>
          <w:tcPr>
            <w:tcW w:w="10348" w:type="dxa"/>
            <w:gridSpan w:val="2"/>
            <w:shd w:val="clear" w:color="auto" w:fill="auto"/>
          </w:tcPr>
          <w:p w14:paraId="42C44A6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14:paraId="74996472" w14:textId="77777777">
        <w:tc>
          <w:tcPr>
            <w:tcW w:w="3119" w:type="dxa"/>
            <w:shd w:val="clear" w:color="auto" w:fill="auto"/>
          </w:tcPr>
          <w:p w14:paraId="5AFB131C" w14:textId="77777777"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14:paraId="6D1909C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14:paraId="20E85CFA" w14:textId="77777777">
        <w:tc>
          <w:tcPr>
            <w:tcW w:w="3119" w:type="dxa"/>
            <w:shd w:val="clear" w:color="auto" w:fill="auto"/>
          </w:tcPr>
          <w:p w14:paraId="3BAF502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заключен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w:t>
            </w:r>
          </w:p>
        </w:tc>
        <w:tc>
          <w:tcPr>
            <w:tcW w:w="7229" w:type="dxa"/>
            <w:shd w:val="clear" w:color="auto" w:fill="auto"/>
          </w:tcPr>
          <w:p w14:paraId="4FA2501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14:paraId="7676616E" w14:textId="77777777">
        <w:tc>
          <w:tcPr>
            <w:tcW w:w="10348" w:type="dxa"/>
            <w:gridSpan w:val="2"/>
            <w:shd w:val="clear" w:color="auto" w:fill="auto"/>
          </w:tcPr>
          <w:p w14:paraId="0D43A0A4"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48318F89" w14:textId="77777777">
        <w:trPr>
          <w:trHeight w:val="660"/>
        </w:trPr>
        <w:tc>
          <w:tcPr>
            <w:tcW w:w="3119" w:type="dxa"/>
            <w:shd w:val="clear" w:color="auto" w:fill="auto"/>
          </w:tcPr>
          <w:p w14:paraId="3684BF7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14:paraId="1DB1C725"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14:paraId="1AF10466" w14:textId="77777777">
        <w:trPr>
          <w:trHeight w:val="131"/>
        </w:trPr>
        <w:tc>
          <w:tcPr>
            <w:tcW w:w="3119" w:type="dxa"/>
            <w:shd w:val="clear" w:color="auto" w:fill="auto"/>
          </w:tcPr>
          <w:p w14:paraId="305C6458"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14:paraId="63825B2F" w14:textId="77777777"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14:paraId="2B428D3B" w14:textId="77777777" w:rsidR="004D5762" w:rsidRPr="002937E4" w:rsidRDefault="004D5762">
      <w:pPr>
        <w:pStyle w:val="af7"/>
        <w:tabs>
          <w:tab w:val="left" w:pos="1134"/>
        </w:tabs>
        <w:ind w:left="709" w:firstLine="851"/>
        <w:rPr>
          <w:rFonts w:ascii="Times New Roman" w:hAnsi="Times New Roman"/>
          <w:sz w:val="28"/>
          <w:szCs w:val="28"/>
        </w:rPr>
      </w:pPr>
    </w:p>
    <w:p w14:paraId="3330D18C" w14:textId="77777777"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 (а не в день принятия такого решения).</w:t>
      </w:r>
    </w:p>
    <w:p w14:paraId="72E3BBC7" w14:textId="77777777"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14:paraId="25A7ABEB"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4D5762" w:rsidRPr="002937E4" w14:paraId="09F2FBF4" w14:textId="77777777">
        <w:trPr>
          <w:trHeight w:val="435"/>
        </w:trPr>
        <w:tc>
          <w:tcPr>
            <w:tcW w:w="10348" w:type="dxa"/>
            <w:gridSpan w:val="2"/>
          </w:tcPr>
          <w:p w14:paraId="2C7B1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42AAEDE5" w14:textId="77777777">
        <w:trPr>
          <w:trHeight w:val="435"/>
        </w:trPr>
        <w:tc>
          <w:tcPr>
            <w:tcW w:w="3147" w:type="dxa"/>
          </w:tcPr>
          <w:p w14:paraId="49B86A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ноябре 2022 года</w:t>
            </w:r>
          </w:p>
        </w:tc>
        <w:tc>
          <w:tcPr>
            <w:tcW w:w="7201" w:type="dxa"/>
          </w:tcPr>
          <w:p w14:paraId="42DD665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14:paraId="3082C472" w14:textId="77777777">
        <w:trPr>
          <w:trHeight w:val="435"/>
        </w:trPr>
        <w:tc>
          <w:tcPr>
            <w:tcW w:w="3147" w:type="dxa"/>
          </w:tcPr>
          <w:p w14:paraId="3275341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14:paraId="555B74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14:paraId="3A3C2557" w14:textId="77777777">
        <w:trPr>
          <w:trHeight w:val="435"/>
        </w:trPr>
        <w:tc>
          <w:tcPr>
            <w:tcW w:w="3147" w:type="dxa"/>
          </w:tcPr>
          <w:p w14:paraId="23B7149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в марте 2023 года </w:t>
            </w:r>
          </w:p>
        </w:tc>
        <w:tc>
          <w:tcPr>
            <w:tcW w:w="7201" w:type="dxa"/>
          </w:tcPr>
          <w:p w14:paraId="419CDFA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14:paraId="05825972" w14:textId="77777777">
        <w:trPr>
          <w:trHeight w:val="435"/>
        </w:trPr>
        <w:tc>
          <w:tcPr>
            <w:tcW w:w="10348" w:type="dxa"/>
            <w:gridSpan w:val="2"/>
          </w:tcPr>
          <w:p w14:paraId="30714C2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14:paraId="5D56BBE2" w14:textId="77777777">
        <w:trPr>
          <w:trHeight w:val="435"/>
        </w:trPr>
        <w:tc>
          <w:tcPr>
            <w:tcW w:w="3147" w:type="dxa"/>
          </w:tcPr>
          <w:p w14:paraId="74AE1A8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1 июля 2023 года</w:t>
            </w:r>
          </w:p>
        </w:tc>
        <w:tc>
          <w:tcPr>
            <w:tcW w:w="7201" w:type="dxa"/>
          </w:tcPr>
          <w:p w14:paraId="563C2B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14:paraId="3ECB9E7F" w14:textId="77777777">
        <w:trPr>
          <w:trHeight w:val="435"/>
        </w:trPr>
        <w:tc>
          <w:tcPr>
            <w:tcW w:w="3147" w:type="dxa"/>
          </w:tcPr>
          <w:p w14:paraId="6372B7C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w:t>
            </w:r>
            <w:proofErr w:type="spellStart"/>
            <w:r w:rsidRPr="002937E4">
              <w:rPr>
                <w:rFonts w:ascii="Times New Roman" w:hAnsi="Times New Roman"/>
                <w:sz w:val="28"/>
                <w:szCs w:val="28"/>
              </w:rPr>
              <w:t>ЗАГСе</w:t>
            </w:r>
            <w:proofErr w:type="spellEnd"/>
            <w:r w:rsidRPr="002937E4">
              <w:rPr>
                <w:rFonts w:ascii="Times New Roman" w:hAnsi="Times New Roman"/>
                <w:sz w:val="28"/>
                <w:szCs w:val="28"/>
              </w:rPr>
              <w:t xml:space="preserve"> 2 августа 2023 года </w:t>
            </w:r>
          </w:p>
        </w:tc>
        <w:tc>
          <w:tcPr>
            <w:tcW w:w="7201" w:type="dxa"/>
          </w:tcPr>
          <w:p w14:paraId="4302002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14:paraId="6BC84C11" w14:textId="77777777">
        <w:trPr>
          <w:trHeight w:val="435"/>
        </w:trPr>
        <w:tc>
          <w:tcPr>
            <w:tcW w:w="3147" w:type="dxa"/>
          </w:tcPr>
          <w:p w14:paraId="248C43EE"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14:paraId="3416DA7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14:paraId="7E1B0888" w14:textId="77777777" w:rsidR="000315CC" w:rsidRDefault="000315CC">
      <w:pPr>
        <w:ind w:firstLine="567"/>
        <w:rPr>
          <w:rFonts w:ascii="Times New Roman" w:hAnsi="Times New Roman"/>
          <w:b/>
          <w:sz w:val="28"/>
          <w:szCs w:val="28"/>
        </w:rPr>
      </w:pPr>
    </w:p>
    <w:p w14:paraId="6E233A05" w14:textId="77777777"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14:paraId="5875D251" w14:textId="31F687C5"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территориях Донецкой Народной Республики, Луганской Народной Республики, Запорожской области, Херсонской области и Украины; </w:t>
      </w:r>
    </w:p>
    <w:p w14:paraId="3B125B0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14:paraId="4A3BAB3C" w14:textId="77777777"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14:paraId="6E24E866" w14:textId="77777777"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14:paraId="62D2F4B1" w14:textId="716A3776"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14:paraId="18F47576" w14:textId="67C028D7"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14:paraId="754AF2A0" w14:textId="5A2100AF"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14:paraId="574ADE42" w14:textId="77777777"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14:paraId="6E3D66CF" w14:textId="77777777"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14:paraId="449E156D" w14:textId="77777777" w:rsidR="005C1C7A" w:rsidRPr="005C1C7A" w:rsidRDefault="005C1C7A" w:rsidP="00FC46E1">
      <w:pPr>
        <w:tabs>
          <w:tab w:val="left" w:pos="1134"/>
        </w:tabs>
        <w:ind w:firstLine="0"/>
        <w:rPr>
          <w:rFonts w:ascii="Times New Roman" w:hAnsi="Times New Roman"/>
          <w:sz w:val="28"/>
          <w:szCs w:val="28"/>
        </w:rPr>
      </w:pPr>
    </w:p>
    <w:p w14:paraId="7FA8C4BF" w14:textId="77777777"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14:paraId="0890BE8A"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33EA5E05" w14:textId="77777777"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4125ADE6" w14:textId="77777777" w:rsidR="004D5762" w:rsidRPr="002937E4" w:rsidRDefault="004D5762">
      <w:pPr>
        <w:ind w:firstLine="567"/>
        <w:rPr>
          <w:rFonts w:ascii="Times New Roman" w:hAnsi="Times New Roman"/>
          <w:sz w:val="28"/>
          <w:szCs w:val="28"/>
        </w:rPr>
      </w:pPr>
    </w:p>
    <w:p w14:paraId="5D8D205A" w14:textId="77777777"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14:paraId="0A1F07B2"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4D5762" w:rsidRPr="002937E4" w14:paraId="665AFC66" w14:textId="77777777">
        <w:trPr>
          <w:trHeight w:val="435"/>
        </w:trPr>
        <w:tc>
          <w:tcPr>
            <w:tcW w:w="10348" w:type="dxa"/>
            <w:gridSpan w:val="2"/>
          </w:tcPr>
          <w:p w14:paraId="6376F9D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14:paraId="16AAA76A" w14:textId="77777777">
        <w:trPr>
          <w:trHeight w:val="435"/>
        </w:trPr>
        <w:tc>
          <w:tcPr>
            <w:tcW w:w="3119" w:type="dxa"/>
          </w:tcPr>
          <w:p w14:paraId="4B91D2B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14:paraId="344D5B0C"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0341F84B" w14:textId="77777777">
        <w:trPr>
          <w:trHeight w:val="435"/>
        </w:trPr>
        <w:tc>
          <w:tcPr>
            <w:tcW w:w="3119" w:type="dxa"/>
          </w:tcPr>
          <w:p w14:paraId="2BE54EF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30 декабря 2022 года исполнилось 18 лет</w:t>
            </w:r>
          </w:p>
        </w:tc>
        <w:tc>
          <w:tcPr>
            <w:tcW w:w="7229" w:type="dxa"/>
          </w:tcPr>
          <w:p w14:paraId="17145D0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14:paraId="664D24CF" w14:textId="77777777">
        <w:trPr>
          <w:trHeight w:val="435"/>
        </w:trPr>
        <w:tc>
          <w:tcPr>
            <w:tcW w:w="3119" w:type="dxa"/>
          </w:tcPr>
          <w:p w14:paraId="14DEF67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31 декабря 2022 года исполнилось 18 лет</w:t>
            </w:r>
          </w:p>
        </w:tc>
        <w:tc>
          <w:tcPr>
            <w:tcW w:w="7229" w:type="dxa"/>
          </w:tcPr>
          <w:p w14:paraId="48A1127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14:paraId="1FB09322" w14:textId="77777777">
        <w:trPr>
          <w:trHeight w:val="435"/>
        </w:trPr>
        <w:tc>
          <w:tcPr>
            <w:tcW w:w="10348" w:type="dxa"/>
            <w:gridSpan w:val="2"/>
          </w:tcPr>
          <w:p w14:paraId="3889F60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14:paraId="291E66A0" w14:textId="77777777">
        <w:trPr>
          <w:trHeight w:val="435"/>
        </w:trPr>
        <w:tc>
          <w:tcPr>
            <w:tcW w:w="3119" w:type="dxa"/>
          </w:tcPr>
          <w:p w14:paraId="54094D5A"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14:paraId="03E952E9"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14:paraId="68B43826" w14:textId="77777777">
        <w:trPr>
          <w:trHeight w:val="435"/>
        </w:trPr>
        <w:tc>
          <w:tcPr>
            <w:tcW w:w="3119" w:type="dxa"/>
          </w:tcPr>
          <w:p w14:paraId="0E53C186"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14:paraId="3E33EA6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14:paraId="12E06030" w14:textId="77777777">
        <w:trPr>
          <w:trHeight w:val="435"/>
        </w:trPr>
        <w:tc>
          <w:tcPr>
            <w:tcW w:w="3119" w:type="dxa"/>
          </w:tcPr>
          <w:p w14:paraId="64DAF5A0"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14:paraId="3F0DE39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14:paraId="44D6C67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14:paraId="7E8973F6" w14:textId="77777777"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A329A4D" w14:textId="77777777"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14:paraId="02567895"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4A5CA24D"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5ECB4A53"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14:paraId="37EF47A4" w14:textId="77777777"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14:paraId="719C3139" w14:textId="77777777"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 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14:paraId="10193EF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33912288" w14:textId="77777777"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14:paraId="61E699F7" w14:textId="77777777"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 460".</w:t>
      </w:r>
    </w:p>
    <w:p w14:paraId="66AD7B69" w14:textId="77777777"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14:paraId="28644D74" w14:textId="77777777"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14:paraId="2AFC1A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24958061"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14:paraId="166ADB70" w14:textId="77777777"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4D5762" w:rsidRPr="002937E4" w14:paraId="10BF5650" w14:textId="77777777">
        <w:tc>
          <w:tcPr>
            <w:tcW w:w="3223" w:type="dxa"/>
            <w:shd w:val="clear" w:color="auto" w:fill="auto"/>
          </w:tcPr>
          <w:p w14:paraId="1C71152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39446ABB"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4D5762" w:rsidRPr="002937E4" w14:paraId="13E2E572" w14:textId="77777777">
        <w:tc>
          <w:tcPr>
            <w:tcW w:w="3223" w:type="dxa"/>
            <w:shd w:val="clear" w:color="auto" w:fill="auto"/>
          </w:tcPr>
          <w:p w14:paraId="175EEE64"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14:paraId="2FEC3611"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14:paraId="05710A6C" w14:textId="77777777">
        <w:tc>
          <w:tcPr>
            <w:tcW w:w="3223" w:type="dxa"/>
            <w:shd w:val="clear" w:color="auto" w:fill="auto"/>
          </w:tcPr>
          <w:p w14:paraId="028913E5"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5FCCE49F"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526B9CF3"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4D5762" w:rsidRPr="002937E4" w14:paraId="0355535C" w14:textId="77777777">
        <w:tc>
          <w:tcPr>
            <w:tcW w:w="3223" w:type="dxa"/>
            <w:tcBorders>
              <w:bottom w:val="single" w:sz="4" w:space="0" w:color="auto"/>
            </w:tcBorders>
            <w:shd w:val="clear" w:color="auto" w:fill="auto"/>
          </w:tcPr>
          <w:p w14:paraId="5CA9732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14:paraId="6BB46A0D"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14:paraId="4E42D25C" w14:textId="77777777">
        <w:tc>
          <w:tcPr>
            <w:tcW w:w="3223" w:type="dxa"/>
            <w:shd w:val="clear" w:color="auto" w:fill="FFFFFF"/>
          </w:tcPr>
          <w:p w14:paraId="7B6BB3C7"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6DDCE4CF"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14:paraId="5379E971" w14:textId="77777777">
        <w:tc>
          <w:tcPr>
            <w:tcW w:w="3223" w:type="dxa"/>
            <w:shd w:val="clear" w:color="auto" w:fill="FFFFFF"/>
          </w:tcPr>
          <w:p w14:paraId="748CE252" w14:textId="77777777"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5BD347E4" w14:textId="77777777"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06FD784F" w14:textId="77777777" w:rsidR="004D5762" w:rsidRPr="002937E4" w:rsidRDefault="004D5762">
      <w:pPr>
        <w:rPr>
          <w:rFonts w:ascii="Times New Roman" w:hAnsi="Times New Roman"/>
          <w:sz w:val="28"/>
          <w:szCs w:val="28"/>
        </w:rPr>
      </w:pPr>
    </w:p>
    <w:p w14:paraId="44FD2386"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3E48A7B1" w14:textId="77777777"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14:paraId="04560D3E" w14:textId="77777777"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14:paraId="7446B220" w14:textId="3ADF01AE"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00CF22F2" w:rsidRPr="006848CC">
        <w:rPr>
          <w:rFonts w:ascii="Times New Roman" w:hAnsi="Times New Roman"/>
          <w:sz w:val="28"/>
          <w:szCs w:val="28"/>
          <w:lang w:eastAsia="ru-RU"/>
        </w:rPr>
        <w:t xml:space="preserve"> </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14:paraId="572C7514" w14:textId="77777777" w:rsidR="004D5762" w:rsidRPr="002937E4" w:rsidRDefault="004D5762">
      <w:pPr>
        <w:ind w:firstLine="851"/>
        <w:rPr>
          <w:rFonts w:ascii="Times New Roman" w:hAnsi="Times New Roman"/>
          <w:sz w:val="28"/>
          <w:szCs w:val="28"/>
        </w:rPr>
      </w:pPr>
    </w:p>
    <w:p w14:paraId="5F94590E" w14:textId="77777777"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5929514A" w14:textId="77777777" w:rsidR="004D5762" w:rsidRPr="002937E4" w:rsidRDefault="004D5762">
      <w:pPr>
        <w:ind w:firstLine="851"/>
        <w:jc w:val="center"/>
        <w:rPr>
          <w:rFonts w:ascii="Times New Roman" w:hAnsi="Times New Roman"/>
          <w:b/>
          <w:sz w:val="28"/>
          <w:szCs w:val="28"/>
        </w:rPr>
      </w:pPr>
    </w:p>
    <w:p w14:paraId="2120709B"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14:paraId="748CB349"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14:paraId="54C6F493"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w:t>
      </w:r>
      <w:proofErr w:type="spellStart"/>
      <w:r w:rsidRPr="002937E4">
        <w:rPr>
          <w:rFonts w:ascii="Times New Roman" w:hAnsi="Times New Roman"/>
          <w:sz w:val="28"/>
          <w:szCs w:val="28"/>
        </w:rPr>
        <w:t>некредитными</w:t>
      </w:r>
      <w:proofErr w:type="spellEnd"/>
      <w:r w:rsidRPr="002937E4">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2937E4">
        <w:rPr>
          <w:rFonts w:ascii="Times New Roman" w:hAnsi="Times New Roman"/>
          <w:sz w:val="28"/>
          <w:szCs w:val="28"/>
        </w:rPr>
        <w:t>некредитной</w:t>
      </w:r>
      <w:proofErr w:type="spellEnd"/>
      <w:r w:rsidRPr="002937E4">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14:paraId="6FA18B6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14:paraId="236D2298" w14:textId="185041BC"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14:paraId="2CD4DB97" w14:textId="77777777"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14:paraId="7CF8F66F" w14:textId="77777777"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ссылка на который также размещена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14:paraId="76130492" w14:textId="77777777"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w:t>
      </w:r>
      <w:r w:rsidRPr="002937E4">
        <w:rPr>
          <w:rFonts w:ascii="Times New Roman" w:hAnsi="Times New Roman"/>
          <w:color w:val="1F497D"/>
          <w:sz w:val="28"/>
          <w:szCs w:val="28"/>
        </w:rPr>
        <w:t xml:space="preserve"> </w:t>
      </w:r>
      <w:r w:rsidRPr="002937E4">
        <w:rPr>
          <w:rFonts w:ascii="Times New Roman" w:hAnsi="Times New Roman"/>
          <w:sz w:val="28"/>
          <w:szCs w:val="28"/>
        </w:rPr>
        <w:t>Наличие подписи на каждом листе (в пустой части страницы) не является нарушением.</w:t>
      </w:r>
      <w:r w:rsidRPr="002937E4">
        <w:rPr>
          <w:rFonts w:ascii="Times New Roman" w:hAnsi="Times New Roman"/>
          <w:b/>
          <w:sz w:val="28"/>
          <w:szCs w:val="28"/>
        </w:rPr>
        <w:t xml:space="preserve"> </w:t>
      </w:r>
      <w:r w:rsidRPr="002937E4">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52A345C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14:paraId="5CB9D7E9"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14:paraId="609CEAF2"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14:paraId="7EEE35EE" w14:textId="77777777"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14:paraId="1397DA82" w14:textId="77777777"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 На последней странице подпись ставится в специально </w:t>
      </w:r>
      <w:r w:rsidRPr="006848CC">
        <w:rPr>
          <w:rFonts w:ascii="Times New Roman" w:hAnsi="Times New Roman"/>
          <w:sz w:val="28"/>
          <w:szCs w:val="28"/>
        </w:rPr>
        <w:t>отведенном месте.);</w:t>
      </w:r>
    </w:p>
    <w:p w14:paraId="43A66832" w14:textId="77777777"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14:paraId="61F81E21" w14:textId="77777777"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14:paraId="06A8BB46" w14:textId="77777777"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14:paraId="12251365" w14:textId="77777777"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14:paraId="3365CE8D" w14:textId="77777777" w:rsidR="004D5762" w:rsidRPr="006848CC" w:rsidRDefault="004D5762">
      <w:pPr>
        <w:pStyle w:val="af7"/>
        <w:tabs>
          <w:tab w:val="left" w:pos="851"/>
        </w:tabs>
        <w:ind w:left="0" w:firstLine="0"/>
        <w:jc w:val="center"/>
        <w:rPr>
          <w:rFonts w:ascii="Times New Roman" w:hAnsi="Times New Roman"/>
          <w:b/>
          <w:sz w:val="28"/>
          <w:szCs w:val="28"/>
        </w:rPr>
      </w:pPr>
    </w:p>
    <w:p w14:paraId="63B1CE4A" w14:textId="77777777"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14:paraId="3743C945" w14:textId="77777777" w:rsidR="004D5762" w:rsidRPr="00401035" w:rsidRDefault="004D5762">
      <w:pPr>
        <w:pStyle w:val="af7"/>
        <w:tabs>
          <w:tab w:val="left" w:pos="851"/>
        </w:tabs>
        <w:ind w:left="0" w:firstLine="851"/>
        <w:jc w:val="center"/>
        <w:rPr>
          <w:rFonts w:ascii="Times New Roman" w:hAnsi="Times New Roman"/>
          <w:b/>
          <w:sz w:val="28"/>
          <w:szCs w:val="28"/>
        </w:rPr>
      </w:pPr>
    </w:p>
    <w:p w14:paraId="3E8D347B" w14:textId="77777777"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14:paraId="4A233969" w14:textId="77777777"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удостоверяющего личность документа указываются 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14:paraId="445E4C1C"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14:paraId="709A9547" w14:textId="77777777"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848CC">
        <w:rPr>
          <w:rFonts w:ascii="Times New Roman" w:hAnsi="Times New Roman"/>
          <w:bCs/>
          <w:sz w:val="28"/>
          <w:szCs w:val="28"/>
        </w:rPr>
        <w:t>беззаявительном</w:t>
      </w:r>
      <w:proofErr w:type="spellEnd"/>
      <w:r w:rsidRPr="006848CC">
        <w:rPr>
          <w:rFonts w:ascii="Times New Roman" w:hAnsi="Times New Roman"/>
          <w:bCs/>
          <w:sz w:val="28"/>
          <w:szCs w:val="28"/>
        </w:rPr>
        <w:t xml:space="preserve"> порядке;</w:t>
      </w:r>
    </w:p>
    <w:p w14:paraId="755DAD17" w14:textId="77777777"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14:paraId="25C64591"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14:paraId="4267890B" w14:textId="77777777"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14:paraId="19013BC6"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14:paraId="5F5EC71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14:paraId="52078A2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14:paraId="064ADB40"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лицом, только выполняющим работы и (или) оказывающим услуги на основании договоров гражданско-правового характера (</w:t>
      </w:r>
      <w:proofErr w:type="spellStart"/>
      <w:r w:rsidRPr="006848CC">
        <w:rPr>
          <w:rFonts w:ascii="Times New Roman" w:hAnsi="Times New Roman" w:cs="Times New Roman"/>
          <w:sz w:val="28"/>
          <w:szCs w:val="28"/>
        </w:rPr>
        <w:t>самозанятые</w:t>
      </w:r>
      <w:proofErr w:type="spellEnd"/>
      <w:r w:rsidRPr="006848CC">
        <w:rPr>
          <w:rFonts w:ascii="Times New Roman" w:hAnsi="Times New Roman" w:cs="Times New Roman"/>
          <w:sz w:val="28"/>
          <w:szCs w:val="28"/>
        </w:rPr>
        <w:t xml:space="preserve">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14:paraId="00C9CFC4" w14:textId="77777777"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14:paraId="59343771"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14:paraId="433FCE75" w14:textId="77777777"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14:paraId="01E02CBC" w14:textId="77777777" w:rsidR="004D5762" w:rsidRPr="006848CC" w:rsidRDefault="004D5762">
      <w:pPr>
        <w:rPr>
          <w:rFonts w:ascii="Times New Roman" w:hAnsi="Times New Roman"/>
          <w:sz w:val="28"/>
          <w:szCs w:val="28"/>
        </w:rPr>
      </w:pPr>
    </w:p>
    <w:p w14:paraId="1020CDB0"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14:paraId="557FA4EB" w14:textId="77777777" w:rsidR="004D5762" w:rsidRPr="006848CC" w:rsidRDefault="004D5762">
      <w:pPr>
        <w:ind w:firstLine="851"/>
        <w:jc w:val="center"/>
        <w:rPr>
          <w:rFonts w:ascii="Times New Roman" w:hAnsi="Times New Roman"/>
          <w:b/>
          <w:sz w:val="28"/>
          <w:szCs w:val="28"/>
        </w:rPr>
      </w:pPr>
    </w:p>
    <w:p w14:paraId="1CE69CE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14:paraId="561DC8A5"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14:paraId="4FA73868" w14:textId="77777777"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14:paraId="5D2BDF2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который не включен в справку по форме 6-НДФЛ, он подлежит указанию в иных доходах. </w:t>
      </w:r>
    </w:p>
    <w:p w14:paraId="771C87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14:paraId="1C938D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14:paraId="63A3B973"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14:paraId="1B0E4A3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14:paraId="0E4301B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14:paraId="3BA5B7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14:paraId="5F7C8FA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48A096D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14:paraId="53C7C2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14:paraId="3186F0E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 xml:space="preserve">определен </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14:paraId="20D4ADC1"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14:paraId="1A1A84C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066595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14:paraId="0223229D"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14:paraId="18F39F9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14:paraId="553EA41F" w14:textId="77777777"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5F2B2D8D" w14:textId="77777777"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14:paraId="167F507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2D3EC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5B9982AF" w14:textId="418AD9FE"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2B37562E"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14:paraId="04F1FE0D" w14:textId="6A0712E5"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795C0E" w:rsidRPr="006D6F6F">
        <w:rPr>
          <w:rFonts w:ascii="Times New Roman" w:eastAsia="Times New Roman" w:hAnsi="Times New Roman"/>
          <w:sz w:val="28"/>
          <w:szCs w:val="28"/>
          <w:lang w:eastAsia="ru-RU"/>
        </w:rPr>
        <w:t xml:space="preserve"> </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14:paraId="52ABFC4F"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14:paraId="2AFB36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0262966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14:paraId="1B310C32"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14:paraId="43AD89A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73875C1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2AE562BC" w14:textId="7354DE7F"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14:paraId="3D098191" w14:textId="77777777"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14:paraId="30BC6527" w14:textId="77777777"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w:t>
      </w:r>
      <w:proofErr w:type="spellStart"/>
      <w:r w:rsidR="00DA501E" w:rsidRPr="006848CC">
        <w:rPr>
          <w:rFonts w:ascii="Times New Roman" w:hAnsi="Times New Roman"/>
          <w:sz w:val="28"/>
          <w:szCs w:val="28"/>
        </w:rPr>
        <w:t>репо</w:t>
      </w:r>
      <w:proofErr w:type="spellEnd"/>
      <w:r w:rsidR="00DA501E" w:rsidRPr="006848CC">
        <w:rPr>
          <w:rFonts w:ascii="Times New Roman" w:hAnsi="Times New Roman"/>
          <w:sz w:val="28"/>
          <w:szCs w:val="28"/>
        </w:rPr>
        <w:t xml:space="preserve">,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14:paraId="46815BF7" w14:textId="77777777"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6BB1E18D" w14:textId="77777777"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14:paraId="2226E1B9" w14:textId="77777777"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14:paraId="48AE47A7" w14:textId="77777777"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Так, например, в строке иные доходы могут быть указаны: </w:t>
      </w:r>
    </w:p>
    <w:p w14:paraId="60FFBC8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14:paraId="4DEFEE8A"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089F1521" w14:textId="77777777"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14:paraId="59FA432A" w14:textId="77777777"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14:paraId="70EF9A97" w14:textId="77777777"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14:paraId="330A881F" w14:textId="6585D63E"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14:paraId="3614CB14"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14:paraId="56BF927C" w14:textId="77777777"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w:t>
      </w:r>
      <w:r w:rsidRPr="006848CC">
        <w:rPr>
          <w:rFonts w:ascii="Times New Roman" w:hAnsi="Times New Roman"/>
          <w:color w:val="000000"/>
          <w:sz w:val="28"/>
          <w:szCs w:val="28"/>
        </w:rPr>
        <w:t xml:space="preserve">данный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Pr="006848CC">
        <w:rPr>
          <w:rFonts w:ascii="Times New Roman" w:hAnsi="Times New Roman"/>
          <w:color w:val="000000"/>
          <w:sz w:val="28"/>
          <w:szCs w:val="28"/>
        </w:rPr>
        <w:t>займ</w:t>
      </w:r>
      <w:proofErr w:type="spellEnd"/>
      <w:r w:rsidRPr="006848C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14:paraId="0E637F2F"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1A12E347" w14:textId="6E6DAEF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14:paraId="61A5CCEB"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14:paraId="30B34111" w14:textId="77777777"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67D40004"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14:paraId="4B11874C"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14:paraId="7A80536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p>
    <w:p w14:paraId="280BE292" w14:textId="77777777"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6AFFBA34" w14:textId="77777777"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6F973B73"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14:paraId="17D08D9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14:paraId="36D563A1" w14:textId="77777777"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14:paraId="335BD5AE"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14:paraId="652144E8"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14:paraId="485D6A2C" w14:textId="77777777"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Style w:val="110"/>
          <w:rFonts w:ascii="Times New Roman" w:hAnsi="Times New Roman"/>
          <w:color w:val="000000"/>
          <w:sz w:val="28"/>
          <w:szCs w:val="28"/>
        </w:rPr>
        <w:t xml:space="preserve"> </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14:paraId="42BEF76C" w14:textId="77777777"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14:paraId="3326B11E" w14:textId="77777777"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14:paraId="6E659F4B" w14:textId="6895153E"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14:paraId="4B9CE074" w14:textId="77777777"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14:paraId="5C5BA4AC" w14:textId="77777777"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42C92EDB"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14:paraId="3B174F44" w14:textId="77777777"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0848B707" w14:textId="77777777"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68A23A6B"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14:paraId="32A80186" w14:textId="77777777"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14:paraId="724F45AC" w14:textId="77777777"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14:paraId="6630C91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14:paraId="789EC5D3"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14:paraId="7E182D61" w14:textId="15682E47"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14:paraId="0091DA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14:paraId="767DE83F"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14:paraId="57439FD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5857D026" w14:textId="463B954C"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14:paraId="3BD921DD"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14:paraId="13F4EFE2"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14:paraId="36A3675A"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35C0AEA7" w14:textId="77777777"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14:paraId="3BF91708" w14:textId="77777777"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14:paraId="5DF569FE" w14:textId="77777777"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14:paraId="2AF0182E"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14:paraId="57DC6D8F" w14:textId="77777777"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3E63E06A" w14:textId="77777777"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14:paraId="18A517B4" w14:textId="77777777"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14:paraId="108B1C06" w14:textId="77777777"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14:paraId="43BEDE88" w14:textId="2CD1A2E4"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r w:rsidRPr="006D6F6F">
        <w:rPr>
          <w:rFonts w:ascii="Times New Roman" w:hAnsi="Times New Roman"/>
          <w:sz w:val="28"/>
          <w:szCs w:val="28"/>
        </w:rPr>
        <w:t xml:space="preserve"> </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0C6BE4C5" w14:textId="77777777"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14:paraId="2234197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43C25B33"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14:paraId="1231935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12EF167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93E08EE"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14:paraId="5BE97EA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14:paraId="27ACD7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14:paraId="2CE5C58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14:paraId="05D842C9" w14:textId="77777777"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14:paraId="5486D1F7" w14:textId="77777777"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F90A94">
        <w:rPr>
          <w:rFonts w:ascii="Times New Roman" w:hAnsi="Times New Roman"/>
          <w:sz w:val="28"/>
          <w:szCs w:val="28"/>
        </w:rPr>
        <w:t xml:space="preserve"> </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14:paraId="5331CC5E"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14:paraId="387A119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14:paraId="3E0250E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14:paraId="79E5C551"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сервис"), включая т.н. "туристический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"детский </w:t>
      </w:r>
      <w:proofErr w:type="spellStart"/>
      <w:r w:rsidRPr="006848CC">
        <w:rPr>
          <w:rFonts w:ascii="Times New Roman" w:hAnsi="Times New Roman"/>
          <w:sz w:val="28"/>
          <w:szCs w:val="28"/>
        </w:rPr>
        <w:t>кешбэк</w:t>
      </w:r>
      <w:proofErr w:type="spellEnd"/>
      <w:r w:rsidRPr="006848CC">
        <w:rPr>
          <w:rFonts w:ascii="Times New Roman" w:hAnsi="Times New Roman"/>
          <w:sz w:val="28"/>
          <w:szCs w:val="28"/>
        </w:rPr>
        <w:t xml:space="preserve">" и др.; </w:t>
      </w:r>
    </w:p>
    <w:p w14:paraId="7ECF9EB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14:paraId="7E09FBFF"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14:paraId="60155428"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14:paraId="2D4A596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14:paraId="18537F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14:paraId="5649AAD6"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14:paraId="632BB958" w14:textId="44480E5E"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14:paraId="1F724A80"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14:paraId="7EA0C8B1"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14:paraId="79403757" w14:textId="77777777"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14:paraId="2F980D5A" w14:textId="77777777"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w:t>
      </w:r>
      <w:r w:rsidRPr="006848CC">
        <w:rPr>
          <w:rFonts w:ascii="Times New Roman" w:hAnsi="Times New Roman"/>
          <w:sz w:val="28"/>
          <w:szCs w:val="28"/>
        </w:rPr>
        <w:t xml:space="preserve"> </w:t>
      </w:r>
      <w:r w:rsidRPr="006848CC">
        <w:rPr>
          <w:rStyle w:val="af5"/>
          <w:rFonts w:ascii="Times New Roman" w:hAnsi="Times New Roman" w:cs="Times New Roman"/>
          <w:color w:val="000000"/>
          <w:sz w:val="28"/>
          <w:szCs w:val="28"/>
        </w:rPr>
        <w:t>от 12 июня 2002 г. № 67-ФЗ "Об основных гарантиях избирательных прав и права на участие в референдуме граждан Российской Федерации".</w:t>
      </w:r>
    </w:p>
    <w:p w14:paraId="7744FC33" w14:textId="363602D6"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14:paraId="2C8C2DCF" w14:textId="77777777"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14:paraId="18C62CA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14:paraId="05ABBCF7" w14:textId="77777777" w:rsidR="004D5762" w:rsidRPr="006848CC" w:rsidRDefault="004D5762">
      <w:pPr>
        <w:pStyle w:val="af7"/>
        <w:ind w:left="567" w:firstLine="0"/>
        <w:rPr>
          <w:rFonts w:ascii="Times New Roman" w:hAnsi="Times New Roman"/>
          <w:sz w:val="28"/>
          <w:szCs w:val="28"/>
        </w:rPr>
      </w:pPr>
    </w:p>
    <w:p w14:paraId="287D0F59" w14:textId="77777777"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14:paraId="60C284F9" w14:textId="77777777" w:rsidR="004D5762" w:rsidRPr="006848CC" w:rsidRDefault="004D5762">
      <w:pPr>
        <w:ind w:firstLine="851"/>
        <w:jc w:val="center"/>
        <w:rPr>
          <w:rFonts w:ascii="Times New Roman" w:hAnsi="Times New Roman"/>
          <w:b/>
          <w:sz w:val="28"/>
          <w:szCs w:val="28"/>
        </w:rPr>
      </w:pPr>
    </w:p>
    <w:p w14:paraId="217434C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Pr="006848CC">
        <w:rPr>
          <w:rFonts w:ascii="Times New Roman" w:hAnsi="Times New Roman"/>
          <w:sz w:val="28"/>
          <w:szCs w:val="28"/>
        </w:rPr>
        <w:t xml:space="preserve"> </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w:t>
      </w:r>
      <w:r w:rsidR="000758F2" w:rsidRPr="006848CC">
        <w:rPr>
          <w:rFonts w:ascii="Times New Roman" w:hAnsi="Times New Roman"/>
          <w:sz w:val="28"/>
          <w:szCs w:val="28"/>
        </w:rPr>
        <w:t xml:space="preserve"> </w:t>
      </w:r>
      <w:r w:rsidRPr="006848CC">
        <w:rPr>
          <w:rFonts w:ascii="Times New Roman" w:hAnsi="Times New Roman"/>
          <w:sz w:val="28"/>
          <w:szCs w:val="28"/>
        </w:rPr>
        <w:t xml:space="preserve">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14:paraId="021974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14:paraId="259689BF" w14:textId="1426AC12"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1B2F2FEB"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14:paraId="7C4E1871"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14:paraId="5B0CB198" w14:textId="6C8CE056"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14:paraId="1105E884"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14:paraId="2AB5D0B1" w14:textId="77D4506E"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 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14:paraId="1C13EDB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14:paraId="43946AE3" w14:textId="77777777"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14:paraId="2FD570A4" w14:textId="77777777"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14:paraId="2A4F05D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848CC">
        <w:rPr>
          <w:rFonts w:ascii="Times New Roman" w:hAnsi="Times New Roman"/>
          <w:sz w:val="28"/>
          <w:szCs w:val="28"/>
        </w:rPr>
        <w:t>накопительно</w:t>
      </w:r>
      <w:proofErr w:type="spellEnd"/>
      <w:r w:rsidRPr="006848C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349EEC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14:paraId="4FDB595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14:paraId="2CFEB6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14:paraId="42B85ED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00305A10" w:rsidRPr="006848CC" w:rsidDel="00305A10">
        <w:rPr>
          <w:rFonts w:ascii="Times New Roman" w:hAnsi="Times New Roman"/>
          <w:sz w:val="28"/>
          <w:szCs w:val="28"/>
        </w:rPr>
        <w:t xml:space="preserve"> </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14:paraId="361A7189" w14:textId="77777777"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14:paraId="2F82670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w:t>
      </w:r>
      <w:r w:rsidRPr="006848CC">
        <w:rPr>
          <w:rFonts w:ascii="Times New Roman" w:hAnsi="Times New Roman"/>
          <w:b/>
          <w:sz w:val="28"/>
          <w:szCs w:val="28"/>
        </w:rPr>
        <w:t xml:space="preserve"> </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38B7D56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7F82CA6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579BA02B" w14:textId="77777777"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14:paraId="085C67DE" w14:textId="77777777"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5C0965BF" w14:textId="77777777"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6F912FC5" w14:textId="77777777"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2FE27B2C" w14:textId="77777777"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14:paraId="1E9C2253"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66DD8DB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C935F5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1CBDFBC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14:paraId="3F70D357" w14:textId="77777777"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14:paraId="66688679"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52FBAFF0"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1C997E2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63B56037" w14:textId="77777777" w:rsidR="00C621E4" w:rsidRPr="006848CC" w:rsidRDefault="00C621E4">
      <w:pPr>
        <w:ind w:firstLine="851"/>
        <w:rPr>
          <w:rFonts w:ascii="Times New Roman" w:hAnsi="Times New Roman"/>
          <w:sz w:val="28"/>
          <w:szCs w:val="28"/>
        </w:rPr>
      </w:pPr>
    </w:p>
    <w:p w14:paraId="23549D37" w14:textId="77777777"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14:paraId="001FFE82" w14:textId="77777777" w:rsidR="004D5762" w:rsidRPr="006848CC" w:rsidRDefault="004D5762">
      <w:pPr>
        <w:ind w:firstLine="851"/>
        <w:jc w:val="center"/>
        <w:rPr>
          <w:rFonts w:ascii="Times New Roman" w:eastAsia="Times New Roman" w:hAnsi="Times New Roman"/>
          <w:sz w:val="28"/>
          <w:szCs w:val="28"/>
        </w:rPr>
      </w:pPr>
    </w:p>
    <w:p w14:paraId="66736531" w14:textId="77777777"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14:paraId="73FDE9D5" w14:textId="77777777" w:rsidR="004D5762" w:rsidRPr="006848CC" w:rsidRDefault="004D5762">
      <w:pPr>
        <w:pStyle w:val="af7"/>
        <w:ind w:left="567" w:firstLine="0"/>
        <w:rPr>
          <w:rFonts w:ascii="Times New Roman" w:hAnsi="Times New Roman"/>
          <w:sz w:val="28"/>
          <w:szCs w:val="28"/>
        </w:rPr>
      </w:pPr>
    </w:p>
    <w:p w14:paraId="6F00813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14:paraId="016A30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61D2071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5166F098" w14:textId="5DE6B2E1"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r w:rsidR="000758F2" w:rsidRPr="006D6F6F">
        <w:rPr>
          <w:rFonts w:ascii="Times New Roman" w:hAnsi="Times New Roman"/>
          <w:sz w:val="28"/>
          <w:szCs w:val="28"/>
        </w:rPr>
        <w:t xml:space="preserve"> </w:t>
      </w:r>
    </w:p>
    <w:p w14:paraId="7528EA75"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14:paraId="3DB77248" w14:textId="3DEE90A3"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14:paraId="41A7FDA9" w14:textId="77777777"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w:t>
      </w:r>
      <w:proofErr w:type="spellStart"/>
      <w:r w:rsidRPr="006848CC">
        <w:rPr>
          <w:rFonts w:ascii="Times New Roman" w:hAnsi="Times New Roman"/>
          <w:sz w:val="28"/>
          <w:szCs w:val="28"/>
        </w:rPr>
        <w:t>паенакопления</w:t>
      </w:r>
      <w:proofErr w:type="spellEnd"/>
      <w:r w:rsidRPr="006848CC">
        <w:rPr>
          <w:rFonts w:ascii="Times New Roman" w:hAnsi="Times New Roman"/>
          <w:sz w:val="28"/>
          <w:szCs w:val="28"/>
        </w:rPr>
        <w:t xml:space="preserve">,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подлежит отражению информация об указанных объектах до их регистрации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p>
    <w:p w14:paraId="64BB1D80"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 xml:space="preserve">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6848CC">
        <w:rPr>
          <w:rFonts w:ascii="Times New Roman" w:hAnsi="Times New Roman"/>
          <w:sz w:val="28"/>
          <w:szCs w:val="28"/>
        </w:rPr>
        <w:t>Росреестре</w:t>
      </w:r>
      <w:proofErr w:type="spellEnd"/>
      <w:r w:rsidRPr="006848CC">
        <w:rPr>
          <w:rFonts w:ascii="Times New Roman" w:hAnsi="Times New Roman"/>
          <w:sz w:val="28"/>
          <w:szCs w:val="28"/>
        </w:rPr>
        <w:t>).</w:t>
      </w:r>
    </w:p>
    <w:p w14:paraId="7967A0EC" w14:textId="77777777"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17956D61"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14:paraId="5A91EE9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2B7AF43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14:paraId="26F7C84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14:paraId="0ACA637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1157B89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14:paraId="6D51F85C" w14:textId="77777777"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7CB1CA65" w14:textId="77777777"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w:t>
      </w:r>
      <w:proofErr w:type="spellStart"/>
      <w:r w:rsidRPr="006848CC">
        <w:rPr>
          <w:rFonts w:ascii="Times New Roman" w:hAnsi="Times New Roman"/>
          <w:sz w:val="28"/>
          <w:szCs w:val="28"/>
        </w:rPr>
        <w:t>м</w:t>
      </w:r>
      <w:r w:rsidRPr="006848CC">
        <w:rPr>
          <w:rStyle w:val="af5"/>
          <w:rFonts w:ascii="Times New Roman" w:hAnsi="Times New Roman" w:cs="Times New Roman"/>
          <w:color w:val="000000"/>
          <w:sz w:val="28"/>
          <w:szCs w:val="28"/>
        </w:rPr>
        <w:t>ашино</w:t>
      </w:r>
      <w:proofErr w:type="spellEnd"/>
      <w:r w:rsidRPr="006848CC">
        <w:rPr>
          <w:rStyle w:val="af5"/>
          <w:rFonts w:ascii="Times New Roman" w:hAnsi="Times New Roman" w:cs="Times New Roman"/>
          <w:color w:val="000000"/>
          <w:sz w:val="28"/>
          <w:szCs w:val="28"/>
        </w:rPr>
        <w:t xml:space="preserve">-место"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14:paraId="4BAE70F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7E30795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24ABCEA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14:paraId="6E22D00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14:paraId="489378B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14:paraId="5C8A7B6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14:paraId="47AD6C2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14:paraId="631BA59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14:paraId="36AC178D"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14:paraId="03104E93" w14:textId="77777777"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14:paraId="23A3026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14:paraId="3FA0925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14:paraId="0E1C2CA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14:paraId="69E95928" w14:textId="77777777"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14:paraId="380E3B9C"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5118E9D" w14:textId="77777777"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5D98E6B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14:paraId="4DD6DCF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14:paraId="46E86A5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14:paraId="5D45622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9D443D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F3C8E9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14:paraId="013702C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14:paraId="3671A67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14:paraId="410C02D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14:paraId="04D5CEB9" w14:textId="77777777"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14:paraId="19682FC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14:paraId="4CFEA5D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14:paraId="602CDED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14:paraId="346D4DE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6053279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14:paraId="7122589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4DAD9469" w14:textId="77777777"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17236E38" w14:textId="77777777"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4548074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14:paraId="774CEE3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5B744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14:paraId="18884F3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14:paraId="4053A3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3BF0F56" w14:textId="77777777"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 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 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14:paraId="33BC54B9"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14:paraId="5B0B08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14:paraId="514112E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14:paraId="487EC72A" w14:textId="77777777"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14:paraId="42AB664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14:paraId="447FB1B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w:t>
        </w:r>
        <w:proofErr w:type="spellStart"/>
        <w:r w:rsidRPr="006848CC">
          <w:rPr>
            <w:rFonts w:ascii="Times New Roman" w:eastAsia="Times New Roman" w:hAnsi="Times New Roman"/>
            <w:bCs/>
            <w:sz w:val="28"/>
            <w:szCs w:val="28"/>
            <w:lang w:eastAsia="ru-RU"/>
          </w:rPr>
          <w:t>Шалинский</w:t>
        </w:r>
        <w:proofErr w:type="spellEnd"/>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 xml:space="preserve">ОГИБДД ММО МВД России по </w:t>
        </w:r>
        <w:proofErr w:type="spellStart"/>
        <w:r w:rsidRPr="006848CC">
          <w:rPr>
            <w:rFonts w:ascii="Times New Roman" w:eastAsia="Times New Roman" w:hAnsi="Times New Roman"/>
            <w:bCs/>
            <w:sz w:val="28"/>
            <w:szCs w:val="28"/>
            <w:lang w:eastAsia="ru-RU"/>
          </w:rPr>
          <w:t>Новолялинскому</w:t>
        </w:r>
        <w:proofErr w:type="spellEnd"/>
        <w:r w:rsidRPr="006848CC">
          <w:rPr>
            <w:rFonts w:ascii="Times New Roman" w:eastAsia="Times New Roman" w:hAnsi="Times New Roman"/>
            <w:bCs/>
            <w:sz w:val="28"/>
            <w:szCs w:val="28"/>
            <w:lang w:eastAsia="ru-RU"/>
          </w:rPr>
          <w:t xml:space="preserve">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согласно официальным документам (например,</w:t>
      </w:r>
      <w:r w:rsidRPr="006848CC">
        <w:rPr>
          <w:rFonts w:ascii="Times New Roman" w:eastAsia="Times New Roman" w:hAnsi="Times New Roman"/>
          <w:sz w:val="28"/>
          <w:szCs w:val="28"/>
          <w:lang w:eastAsia="ru-RU"/>
        </w:rPr>
        <w:t xml:space="preserve"> </w:t>
      </w:r>
      <w:r w:rsidRPr="006848CC">
        <w:rPr>
          <w:rFonts w:ascii="Times New Roman" w:hAnsi="Times New Roman"/>
          <w:color w:val="000000"/>
          <w:sz w:val="28"/>
          <w:szCs w:val="28"/>
        </w:rPr>
        <w:t xml:space="preserve">согласно </w:t>
      </w:r>
      <w:r w:rsidRPr="006848CC">
        <w:rPr>
          <w:rFonts w:ascii="Times New Roman" w:hAnsi="Times New Roman"/>
          <w:sz w:val="28"/>
          <w:szCs w:val="28"/>
        </w:rPr>
        <w:t>паспорту транспортного средства).</w:t>
      </w:r>
    </w:p>
    <w:p w14:paraId="71D0D5D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14:paraId="73A7E98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14:paraId="0BB6ACD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14:paraId="7A11BB5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14:paraId="154D403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4FA5539F"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1485EC35" w14:textId="77777777"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141.1 Гражданского кодекса Российской 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14:paraId="70C360E0" w14:textId="77777777"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14:paraId="1268775A" w14:textId="77777777"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4CB7627B"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3249D7A9"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14:paraId="55E3331A" w14:textId="77777777"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14:paraId="082C5BF1" w14:textId="77777777"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8CFEAD1" w14:textId="7E059B25"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14:paraId="40390F59" w14:textId="77777777"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14:paraId="4B702B97" w14:textId="77777777"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14:paraId="29452DA1" w14:textId="77777777"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14:paraId="5DF430EF"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14:paraId="7C062A8B" w14:textId="77777777"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14:paraId="139B2204" w14:textId="77777777"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14:paraId="4174AF52" w14:textId="77777777"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14:paraId="3476BBA6" w14:textId="77777777"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4A09A77F" w14:textId="77777777"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14:paraId="6F6B84F5" w14:textId="40A95050"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 xml:space="preserve">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Style w:val="af5"/>
          <w:rFonts w:ascii="Times New Roman" w:hAnsi="Times New Roman" w:cs="Times New Roman"/>
          <w:sz w:val="28"/>
          <w:szCs w:val="28"/>
          <w:shd w:val="clear" w:color="auto" w:fill="auto"/>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14:paraId="0AD89255" w14:textId="77777777"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31728CF0" w14:textId="77777777"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1295A6A9" w14:textId="58D90659"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r w:rsidR="00772F94" w:rsidRPr="006848CC">
        <w:rPr>
          <w:rFonts w:ascii="Times New Roman" w:hAnsi="Times New Roman"/>
          <w:sz w:val="28"/>
          <w:szCs w:val="28"/>
        </w:rPr>
        <w:t xml:space="preserve"> </w:t>
      </w:r>
    </w:p>
    <w:p w14:paraId="1227623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14:paraId="0BEF69A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7AB57380" w14:textId="4DDAE086"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6848CC">
        <w:rPr>
          <w:rStyle w:val="af5"/>
          <w:rFonts w:ascii="Times New Roman" w:hAnsi="Times New Roman" w:cs="Times New Roman"/>
          <w:sz w:val="28"/>
          <w:szCs w:val="28"/>
          <w:shd w:val="clear" w:color="auto" w:fill="auto"/>
        </w:rPr>
        <w:t>кешбэк</w:t>
      </w:r>
      <w:proofErr w:type="spellEnd"/>
      <w:r w:rsidRPr="006848CC">
        <w:rPr>
          <w:rStyle w:val="af5"/>
          <w:rFonts w:ascii="Times New Roman" w:hAnsi="Times New Roman" w:cs="Times New Roman"/>
          <w:sz w:val="28"/>
          <w:szCs w:val="28"/>
          <w:shd w:val="clear" w:color="auto" w:fill="auto"/>
        </w:rPr>
        <w:t xml:space="preserve"> сервис").</w:t>
      </w:r>
    </w:p>
    <w:p w14:paraId="1E1CE00D"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Примерами цифровой валюты являются: </w:t>
      </w:r>
      <w:proofErr w:type="spellStart"/>
      <w:r w:rsidRPr="00401035">
        <w:rPr>
          <w:rStyle w:val="af5"/>
          <w:rFonts w:ascii="Times New Roman" w:hAnsi="Times New Roman" w:cs="Times New Roman"/>
          <w:sz w:val="28"/>
          <w:szCs w:val="28"/>
          <w:shd w:val="clear" w:color="auto" w:fill="auto"/>
        </w:rPr>
        <w:t>Биткоин</w:t>
      </w:r>
      <w:proofErr w:type="spellEnd"/>
      <w:r w:rsidRPr="00401035">
        <w:rPr>
          <w:rStyle w:val="af5"/>
          <w:rFonts w:ascii="Times New Roman" w:hAnsi="Times New Roman" w:cs="Times New Roman"/>
          <w:sz w:val="28"/>
          <w:szCs w:val="28"/>
          <w:shd w:val="clear" w:color="auto" w:fill="auto"/>
        </w:rPr>
        <w:t xml:space="preserve"> (BTC), </w:t>
      </w:r>
      <w:proofErr w:type="spellStart"/>
      <w:r w:rsidRPr="00401035">
        <w:rPr>
          <w:rStyle w:val="af5"/>
          <w:rFonts w:ascii="Times New Roman" w:hAnsi="Times New Roman" w:cs="Times New Roman"/>
          <w:sz w:val="28"/>
          <w:szCs w:val="28"/>
          <w:shd w:val="clear" w:color="auto" w:fill="auto"/>
        </w:rPr>
        <w:t>Эфириум</w:t>
      </w:r>
      <w:proofErr w:type="spellEnd"/>
      <w:r w:rsidRPr="00401035">
        <w:rPr>
          <w:rStyle w:val="af5"/>
          <w:rFonts w:ascii="Times New Roman" w:hAnsi="Times New Roman" w:cs="Times New Roman"/>
          <w:sz w:val="28"/>
          <w:szCs w:val="28"/>
          <w:shd w:val="clear" w:color="auto" w:fill="auto"/>
        </w:rPr>
        <w:t xml:space="preserve"> (ETH), </w:t>
      </w:r>
      <w:proofErr w:type="spellStart"/>
      <w:r w:rsidRPr="00401035">
        <w:rPr>
          <w:rStyle w:val="af5"/>
          <w:rFonts w:ascii="Times New Roman" w:hAnsi="Times New Roman" w:cs="Times New Roman"/>
          <w:sz w:val="28"/>
          <w:szCs w:val="28"/>
          <w:shd w:val="clear" w:color="auto" w:fill="auto"/>
        </w:rPr>
        <w:t>Тезер</w:t>
      </w:r>
      <w:proofErr w:type="spellEnd"/>
      <w:r w:rsidRPr="00401035">
        <w:rPr>
          <w:rStyle w:val="af5"/>
          <w:rFonts w:ascii="Times New Roman" w:hAnsi="Times New Roman" w:cs="Times New Roman"/>
          <w:sz w:val="28"/>
          <w:szCs w:val="28"/>
          <w:shd w:val="clear" w:color="auto" w:fill="auto"/>
        </w:rPr>
        <w:t xml:space="preserve"> (USDT) и др.</w:t>
      </w:r>
    </w:p>
    <w:p w14:paraId="54CC1196"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33CB908B" w14:textId="77777777"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14:paraId="2374F14D"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14:paraId="08C3C36D" w14:textId="77777777"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592CDFFF" w14:textId="77777777" w:rsidR="004D5762" w:rsidRDefault="004D5762">
      <w:pPr>
        <w:pStyle w:val="af7"/>
        <w:ind w:left="0" w:firstLine="851"/>
        <w:rPr>
          <w:rFonts w:ascii="Times New Roman" w:hAnsi="Times New Roman"/>
          <w:sz w:val="28"/>
          <w:szCs w:val="28"/>
        </w:rPr>
      </w:pPr>
    </w:p>
    <w:p w14:paraId="3A7AF2E4" w14:textId="77777777" w:rsidR="006D6F6F" w:rsidRDefault="006D6F6F">
      <w:pPr>
        <w:pStyle w:val="af7"/>
        <w:ind w:left="0" w:firstLine="851"/>
        <w:rPr>
          <w:rFonts w:ascii="Times New Roman" w:hAnsi="Times New Roman"/>
          <w:sz w:val="28"/>
          <w:szCs w:val="28"/>
        </w:rPr>
      </w:pPr>
    </w:p>
    <w:p w14:paraId="19C4E8E6" w14:textId="77777777" w:rsidR="006D6F6F" w:rsidRDefault="006D6F6F">
      <w:pPr>
        <w:pStyle w:val="af7"/>
        <w:ind w:left="0" w:firstLine="851"/>
        <w:rPr>
          <w:rFonts w:ascii="Times New Roman" w:hAnsi="Times New Roman"/>
          <w:sz w:val="28"/>
          <w:szCs w:val="28"/>
        </w:rPr>
      </w:pPr>
    </w:p>
    <w:p w14:paraId="322791C1" w14:textId="77777777" w:rsidR="006D6F6F" w:rsidRPr="006848CC" w:rsidRDefault="006D6F6F">
      <w:pPr>
        <w:pStyle w:val="af7"/>
        <w:ind w:left="0" w:firstLine="851"/>
        <w:rPr>
          <w:rFonts w:ascii="Times New Roman" w:hAnsi="Times New Roman"/>
          <w:sz w:val="28"/>
          <w:szCs w:val="28"/>
        </w:rPr>
      </w:pPr>
    </w:p>
    <w:p w14:paraId="299A2AB5"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4. СВЕДЕНИЯ О СЧЕТАХ В БАНКАХ И ИНЫХ КРЕДИТНЫХ ОРГАНИЗАЦИЯХ</w:t>
      </w:r>
    </w:p>
    <w:p w14:paraId="1A6518E7" w14:textId="77777777" w:rsidR="004D5762" w:rsidRPr="006848CC" w:rsidRDefault="004D5762">
      <w:pPr>
        <w:ind w:firstLine="851"/>
        <w:jc w:val="center"/>
        <w:rPr>
          <w:rFonts w:ascii="Times New Roman" w:hAnsi="Times New Roman"/>
          <w:b/>
          <w:sz w:val="28"/>
          <w:szCs w:val="28"/>
        </w:rPr>
      </w:pPr>
    </w:p>
    <w:p w14:paraId="337923C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14:paraId="495E0BD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14:paraId="37F917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14:paraId="6A0E99F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14:paraId="4D34BF0A"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14:paraId="7B91D293" w14:textId="77777777"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01D1E2B4" w14:textId="2BAA8305"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14:paraId="6BF2BDA6" w14:textId="47712471"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14:paraId="5A62743A" w14:textId="5A8FE3C8"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14:paraId="0E11CDA2" w14:textId="5D225C9A"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14:paraId="5C0A7D4B" w14:textId="0A475DD6"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xml:space="preserve">) счет </w:t>
      </w:r>
      <w:proofErr w:type="spellStart"/>
      <w:r w:rsidR="00CF22F2" w:rsidRPr="006848CC">
        <w:rPr>
          <w:rFonts w:ascii="Times New Roman" w:hAnsi="Times New Roman"/>
          <w:sz w:val="28"/>
          <w:szCs w:val="28"/>
        </w:rPr>
        <w:t>эскроу</w:t>
      </w:r>
      <w:proofErr w:type="spellEnd"/>
      <w:r w:rsidR="00CF22F2" w:rsidRPr="006848CC">
        <w:rPr>
          <w:rFonts w:ascii="Times New Roman" w:hAnsi="Times New Roman"/>
          <w:sz w:val="28"/>
          <w:szCs w:val="28"/>
        </w:rPr>
        <w:t>.</w:t>
      </w:r>
    </w:p>
    <w:p w14:paraId="19757DFD" w14:textId="6EE77EB5"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14:paraId="4B6F2149"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14:paraId="015CC73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14:paraId="5F53265A"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14:paraId="13F32C5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14:paraId="72F86B74" w14:textId="41F4C6C9"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14:paraId="3F3F32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678D8C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14:paraId="15216EB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14:paraId="3EA01D7F" w14:textId="6E785D53"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14:paraId="1F985686" w14:textId="77777777"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14:paraId="323C0DCD" w14:textId="77777777"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44EA3103"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671B20" w14:textId="77777777"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79888F0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14:paraId="06E53CFF" w14:textId="70D7F56A"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14:paraId="2361B092" w14:textId="27746E26"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14:paraId="75BF91C6" w14:textId="0F1C4585"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14:paraId="514856BC" w14:textId="4AA3C66C"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14:paraId="5F34433C" w14:textId="7C655E1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14:paraId="730445F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14:paraId="05FBECAC" w14:textId="77777777"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не допускается указание даты выпуска (</w:t>
      </w:r>
      <w:proofErr w:type="spellStart"/>
      <w:r w:rsidRPr="006848CC">
        <w:rPr>
          <w:rStyle w:val="af5"/>
          <w:rFonts w:ascii="Times New Roman" w:hAnsi="Times New Roman" w:cs="Times New Roman"/>
          <w:color w:val="000000"/>
          <w:sz w:val="28"/>
          <w:szCs w:val="28"/>
        </w:rPr>
        <w:t>перевыпуска</w:t>
      </w:r>
      <w:proofErr w:type="spellEnd"/>
      <w:r w:rsidRPr="006848CC">
        <w:rPr>
          <w:rStyle w:val="af5"/>
          <w:rFonts w:ascii="Times New Roman" w:hAnsi="Times New Roman" w:cs="Times New Roman"/>
          <w:color w:val="000000"/>
          <w:sz w:val="28"/>
          <w:szCs w:val="28"/>
        </w:rPr>
        <w:t xml:space="preserve">) платежной карты. </w:t>
      </w:r>
    </w:p>
    <w:p w14:paraId="2CB325E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14:paraId="6FC2CBB6"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1F0E046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14:paraId="77CC6E16" w14:textId="31D137E0"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r w:rsidRPr="006848CC">
        <w:rPr>
          <w:rFonts w:ascii="Times New Roman" w:hAnsi="Times New Roman"/>
          <w:sz w:val="28"/>
          <w:szCs w:val="28"/>
        </w:rPr>
        <w:t xml:space="preserve"> </w:t>
      </w:r>
    </w:p>
    <w:p w14:paraId="78A82D70" w14:textId="77777777"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14:paraId="66E40DCF" w14:textId="414DD62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14:paraId="55F29C3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14:paraId="5760821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14:paraId="2C6A789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0BA18F2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14:paraId="4FFD91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4DC4B106" w14:textId="77777777"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14:paraId="0DC809E0" w14:textId="08B10BCD"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14:paraId="4E2F8FEB" w14:textId="77777777"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14:paraId="11B1176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1DB3C2E"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62A09D48" w14:textId="77777777"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6BEB490"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14:paraId="1D21D740"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firstRow="1" w:lastRow="0" w:firstColumn="1" w:lastColumn="0" w:noHBand="0" w:noVBand="1"/>
      </w:tblPr>
      <w:tblGrid>
        <w:gridCol w:w="2127"/>
        <w:gridCol w:w="8221"/>
      </w:tblGrid>
      <w:tr w:rsidR="004D5762" w:rsidRPr="006848CC" w14:paraId="3E6F1C27" w14:textId="77777777">
        <w:tc>
          <w:tcPr>
            <w:tcW w:w="2127" w:type="dxa"/>
          </w:tcPr>
          <w:p w14:paraId="364B6B0C"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14:paraId="06567910"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14:paraId="72A6488E" w14:textId="77777777">
        <w:tc>
          <w:tcPr>
            <w:tcW w:w="2127" w:type="dxa"/>
          </w:tcPr>
          <w:p w14:paraId="4797C6A1" w14:textId="77777777"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14:paraId="24ABECC0" w14:textId="3CC89CFC"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14:paraId="703A6260" w14:textId="773B4CC1"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14:paraId="0ADCE135" w14:textId="0B7A7497"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14:paraId="56B86A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14:paraId="7BCC061E" w14:textId="381DDD44"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14:paraId="5D13AB7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14:paraId="56A55309"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14:paraId="1F6F6E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14:paraId="10F1728A"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14:paraId="19C3E503" w14:textId="77777777"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14:paraId="0B356581" w14:textId="59B9F754"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848CC">
        <w:rPr>
          <w:rFonts w:ascii="Times New Roman" w:hAnsi="Times New Roman"/>
          <w:sz w:val="28"/>
          <w:szCs w:val="28"/>
        </w:rPr>
        <w:t>софинансирования</w:t>
      </w:r>
      <w:proofErr w:type="spellEnd"/>
      <w:r w:rsidRPr="006848CC">
        <w:rPr>
          <w:rFonts w:ascii="Times New Roman" w:hAnsi="Times New Roman"/>
          <w:sz w:val="28"/>
          <w:szCs w:val="28"/>
        </w:rPr>
        <w:t xml:space="preserve">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w:t>
      </w:r>
      <w:proofErr w:type="spellStart"/>
      <w:r w:rsidRPr="006848CC">
        <w:rPr>
          <w:rFonts w:ascii="Times New Roman" w:hAnsi="Times New Roman"/>
          <w:sz w:val="28"/>
          <w:szCs w:val="28"/>
        </w:rPr>
        <w:t>ЮMoney</w:t>
      </w:r>
      <w:proofErr w:type="spellEnd"/>
      <w:r w:rsidRPr="006848CC">
        <w:rPr>
          <w:rFonts w:ascii="Times New Roman" w:hAnsi="Times New Roman"/>
          <w:sz w:val="28"/>
          <w:szCs w:val="28"/>
        </w:rPr>
        <w:t>", "</w:t>
      </w:r>
      <w:proofErr w:type="spellStart"/>
      <w:r w:rsidRPr="006848CC">
        <w:rPr>
          <w:rFonts w:ascii="Times New Roman" w:hAnsi="Times New Roman"/>
          <w:sz w:val="28"/>
          <w:szCs w:val="28"/>
          <w:lang w:val="en-US"/>
        </w:rPr>
        <w:t>Qiwi</w:t>
      </w:r>
      <w:proofErr w:type="spellEnd"/>
      <w:r w:rsidRPr="006848CC">
        <w:rPr>
          <w:rFonts w:ascii="Times New Roman" w:hAnsi="Times New Roman"/>
          <w:sz w:val="28"/>
          <w:szCs w:val="28"/>
        </w:rPr>
        <w:t xml:space="preserve"> кошелек" и др.).</w:t>
      </w:r>
    </w:p>
    <w:p w14:paraId="1A83CF4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t xml:space="preserve">Отзыв лицензии у кредитной организации </w:t>
      </w:r>
    </w:p>
    <w:p w14:paraId="4DB44A62"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18967F26"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14:paraId="60989DB5"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9E71ED7"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14:paraId="129702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4639BEF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30612503"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14:paraId="19D5BEE8" w14:textId="77777777" w:rsidR="004D5762" w:rsidRPr="006848CC" w:rsidRDefault="004D5762">
      <w:pPr>
        <w:ind w:firstLine="851"/>
        <w:jc w:val="center"/>
        <w:rPr>
          <w:rFonts w:ascii="Times New Roman" w:hAnsi="Times New Roman"/>
          <w:sz w:val="28"/>
          <w:szCs w:val="28"/>
        </w:rPr>
      </w:pPr>
    </w:p>
    <w:p w14:paraId="38098374" w14:textId="77777777"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14:paraId="6004C351" w14:textId="77777777" w:rsidR="004D5762" w:rsidRPr="006848CC" w:rsidRDefault="004D5762">
      <w:pPr>
        <w:ind w:firstLine="851"/>
        <w:jc w:val="center"/>
        <w:rPr>
          <w:rFonts w:ascii="Times New Roman" w:hAnsi="Times New Roman"/>
          <w:sz w:val="28"/>
          <w:szCs w:val="28"/>
        </w:rPr>
      </w:pPr>
    </w:p>
    <w:p w14:paraId="31C5F3E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14:paraId="122A0FCD"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72ACF81F"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70B7B67E"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несовершеннолетние дети, также подлежат отражению в подразделе 5.1 или 5.2 раздела 5 справки соответственно.</w:t>
      </w:r>
    </w:p>
    <w:p w14:paraId="52E0FC1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14:paraId="1C33724B"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7CB477B7"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3261AAD5"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67E370E3"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14:paraId="1B6EA78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7F1ECC6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14:paraId="5B954345" w14:textId="77777777"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14:paraId="0842879C" w14:textId="43F3D599"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14:paraId="7B592178" w14:textId="29D713FE"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2565E278"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14:paraId="50ADE265" w14:textId="77777777"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39D31D80" w14:textId="77777777"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14:paraId="731F850C" w14:textId="77777777"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1B401D7D" w14:textId="599049F5"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14:paraId="05B80F44" w14:textId="77777777"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14:paraId="012E68CB"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C76D2FD" w14:textId="4F1DCEEB"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14:paraId="25892A4D" w14:textId="77777777"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14:paraId="1A288A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14:paraId="205D5D0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14:paraId="38C790C4"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14:paraId="5B098F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w:t>
      </w:r>
      <w:proofErr w:type="spellStart"/>
      <w:r w:rsidRPr="006848CC">
        <w:rPr>
          <w:rFonts w:ascii="Times New Roman" w:hAnsi="Times New Roman"/>
          <w:sz w:val="28"/>
          <w:szCs w:val="28"/>
        </w:rPr>
        <w:t>предзаполняет</w:t>
      </w:r>
      <w:proofErr w:type="spellEnd"/>
      <w:r w:rsidRPr="006848CC">
        <w:rPr>
          <w:rFonts w:ascii="Times New Roman" w:hAnsi="Times New Roman"/>
          <w:sz w:val="28"/>
          <w:szCs w:val="28"/>
        </w:rPr>
        <w:t>,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14:paraId="18C9D1F0" w14:textId="322DB5DF"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hAnsi="Times New Roman"/>
          <w:sz w:val="28"/>
          <w:szCs w:val="28"/>
        </w:rPr>
        <w:t xml:space="preserve"> </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11879A70" w14:textId="77777777"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14:paraId="1A3C81A6" w14:textId="2684167F"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14:paraId="1E46714F" w14:textId="77777777" w:rsidR="004D5762" w:rsidRDefault="004D5762">
      <w:pPr>
        <w:pStyle w:val="af7"/>
        <w:ind w:left="0"/>
        <w:rPr>
          <w:rFonts w:ascii="Times New Roman" w:hAnsi="Times New Roman"/>
          <w:sz w:val="28"/>
          <w:szCs w:val="28"/>
        </w:rPr>
      </w:pPr>
    </w:p>
    <w:p w14:paraId="1EA6F36C" w14:textId="77777777" w:rsidR="006D6F6F" w:rsidRDefault="006D6F6F">
      <w:pPr>
        <w:pStyle w:val="af7"/>
        <w:ind w:left="0"/>
        <w:rPr>
          <w:rFonts w:ascii="Times New Roman" w:hAnsi="Times New Roman"/>
          <w:sz w:val="28"/>
          <w:szCs w:val="28"/>
        </w:rPr>
      </w:pPr>
    </w:p>
    <w:p w14:paraId="05D52DAF" w14:textId="77777777" w:rsidR="006D6F6F" w:rsidRDefault="006D6F6F">
      <w:pPr>
        <w:pStyle w:val="af7"/>
        <w:ind w:left="0"/>
        <w:rPr>
          <w:rFonts w:ascii="Times New Roman" w:hAnsi="Times New Roman"/>
          <w:sz w:val="28"/>
          <w:szCs w:val="28"/>
        </w:rPr>
      </w:pPr>
    </w:p>
    <w:p w14:paraId="5E4655EF" w14:textId="77777777" w:rsidR="006D6F6F" w:rsidRPr="006848CC" w:rsidRDefault="006D6F6F">
      <w:pPr>
        <w:pStyle w:val="af7"/>
        <w:ind w:left="0"/>
        <w:rPr>
          <w:rFonts w:ascii="Times New Roman" w:hAnsi="Times New Roman"/>
          <w:sz w:val="28"/>
          <w:szCs w:val="28"/>
        </w:rPr>
      </w:pPr>
    </w:p>
    <w:p w14:paraId="0F75996D"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6. СВЕДЕНИЯ ОБ ОБЯЗАТЕЛЬСТВАХ ИМУЩЕСТВЕННОГО ХАРАКТЕРА</w:t>
      </w:r>
    </w:p>
    <w:p w14:paraId="2D8BA724" w14:textId="77777777" w:rsidR="004D5762" w:rsidRPr="006848CC" w:rsidRDefault="004D5762">
      <w:pPr>
        <w:ind w:firstLine="851"/>
        <w:jc w:val="center"/>
        <w:rPr>
          <w:rFonts w:ascii="Times New Roman" w:hAnsi="Times New Roman"/>
          <w:sz w:val="28"/>
          <w:szCs w:val="28"/>
        </w:rPr>
      </w:pPr>
    </w:p>
    <w:p w14:paraId="6197E0ED" w14:textId="77777777"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14:paraId="1A9CBD9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A2112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31CFCCD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14:paraId="0BF2E047" w14:textId="4DA3E03A"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14:paraId="7F92BAC9" w14:textId="77777777"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14:paraId="3B14BDA9" w14:textId="35088FA6"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14:paraId="25BCD3FD" w14:textId="77777777"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14:paraId="581D5159"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14:paraId="77C6A543"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1ABEE4B1"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28581CC4"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14:paraId="5754431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14:paraId="569F0340"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14:paraId="2D4CA10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занимаемых по договорам социального найма;</w:t>
      </w:r>
    </w:p>
    <w:p w14:paraId="6FCAE0F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14:paraId="55251F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14:paraId="0C372FB9"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14:paraId="3C2E9018"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14:paraId="615AB1EC"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6F689654"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1A5C0E6D"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14:paraId="58A23374"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14:paraId="619CCA65" w14:textId="77777777"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14:paraId="570D7C0D" w14:textId="247B9578"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14:paraId="3B5CE620"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75F52693" w14:textId="77777777"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14:paraId="58D5C425"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14:paraId="1BD2AB44"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14:paraId="7C0111C9"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14:paraId="5014542A" w14:textId="77777777"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36EDAABF"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14:paraId="56BC32E8" w14:textId="77777777"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14:paraId="0CF9E01A"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14:paraId="6916F58C"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30D6ED3A" w14:textId="12741A7A"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848CC">
        <w:rPr>
          <w:rFonts w:ascii="Times New Roman" w:hAnsi="Times New Roman"/>
          <w:sz w:val="28"/>
          <w:szCs w:val="28"/>
        </w:rPr>
        <w:t>созаемщиком</w:t>
      </w:r>
      <w:proofErr w:type="spellEnd"/>
      <w:r w:rsidRPr="006848CC">
        <w:rPr>
          <w:rFonts w:ascii="Times New Roman" w:hAnsi="Times New Roman"/>
          <w:sz w:val="28"/>
          <w:szCs w:val="28"/>
        </w:rPr>
        <w:t>.</w:t>
      </w:r>
    </w:p>
    <w:p w14:paraId="40579D17" w14:textId="77777777"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7C325F1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33769FC4"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14:paraId="68DBF4D9" w14:textId="77777777"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14:paraId="594D101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14:paraId="7C6EDB01"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14:paraId="43D4AC59"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14:paraId="50E4BD41"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14:paraId="723D482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14:paraId="3406867E" w14:textId="13BBD6E8"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796266C3" w14:textId="77777777"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14:paraId="4F0D429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14:paraId="4AC1AA4C" w14:textId="77777777"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6848CC">
        <w:rPr>
          <w:rFonts w:ascii="Times New Roman" w:hAnsi="Times New Roman"/>
          <w:color w:val="FF0000"/>
          <w:sz w:val="28"/>
          <w:szCs w:val="28"/>
        </w:rPr>
        <w:t xml:space="preserve"> </w:t>
      </w:r>
      <w:r w:rsidRPr="006848CC">
        <w:rPr>
          <w:rFonts w:ascii="Times New Roman" w:hAnsi="Times New Roman"/>
          <w:sz w:val="28"/>
          <w:szCs w:val="28"/>
        </w:rPr>
        <w:t>обязательства гарантии и поручительства.</w:t>
      </w:r>
    </w:p>
    <w:p w14:paraId="02AF0BF7" w14:textId="77777777"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14:paraId="106ABAD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14:paraId="698F18E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14:paraId="31BB79B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14:paraId="00391782"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14:paraId="29478848"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14:paraId="3843F28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14:paraId="21BBC1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3B017F6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14:paraId="438295A6"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03B3D05C"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14:paraId="244CFEB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14:paraId="38D55DAB"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14:paraId="6C774E1F"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14:paraId="37FCF5C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7E6D5FC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14:paraId="4501487D"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14:paraId="5D46B78E"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срочного банковского вклада. </w:t>
      </w:r>
    </w:p>
    <w:p w14:paraId="7CFC9BB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6848CC">
        <w:rPr>
          <w:rFonts w:ascii="Times New Roman" w:hAnsi="Times New Roman"/>
          <w:sz w:val="28"/>
          <w:szCs w:val="28"/>
        </w:rPr>
        <w:t>некредитными</w:t>
      </w:r>
      <w:proofErr w:type="spellEnd"/>
      <w:r w:rsidRPr="006848CC">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14:paraId="01EFF47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14:paraId="6D811E83" w14:textId="2C8CB44E"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00305A10" w:rsidRPr="006848CC" w:rsidDel="00305A10">
        <w:rPr>
          <w:rFonts w:ascii="Times New Roman" w:hAnsi="Times New Roman"/>
          <w:sz w:val="28"/>
          <w:szCs w:val="28"/>
        </w:rPr>
        <w:t xml:space="preserve"> </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14:paraId="0D7C7FC8"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C3ECD55"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Данный порядок применяется также в случае использования счетов </w:t>
      </w:r>
      <w:proofErr w:type="spellStart"/>
      <w:r w:rsidRPr="006848CC">
        <w:rPr>
          <w:rFonts w:ascii="Times New Roman" w:hAnsi="Times New Roman"/>
          <w:sz w:val="28"/>
          <w:szCs w:val="28"/>
        </w:rPr>
        <w:t>эскроу</w:t>
      </w:r>
      <w:proofErr w:type="spellEnd"/>
      <w:r w:rsidRPr="006848CC">
        <w:rPr>
          <w:rFonts w:ascii="Times New Roman" w:hAnsi="Times New Roman"/>
          <w:sz w:val="28"/>
          <w:szCs w:val="28"/>
        </w:rPr>
        <w:t>.</w:t>
      </w:r>
    </w:p>
    <w:p w14:paraId="10582021" w14:textId="77777777"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14:paraId="6F235397" w14:textId="48B591EA"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14:paraId="1FD55B58"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571E1223" w14:textId="77777777"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848CC">
        <w:rPr>
          <w:rFonts w:ascii="Times New Roman" w:hAnsi="Times New Roman"/>
          <w:sz w:val="28"/>
          <w:szCs w:val="28"/>
        </w:rPr>
        <w:t>созаемщиками</w:t>
      </w:r>
      <w:proofErr w:type="spellEnd"/>
      <w:r w:rsidRPr="006848C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848CC">
        <w:rPr>
          <w:rFonts w:ascii="Times New Roman" w:hAnsi="Times New Roman"/>
          <w:sz w:val="28"/>
          <w:szCs w:val="28"/>
        </w:rPr>
        <w:t>созаемщиков</w:t>
      </w:r>
      <w:proofErr w:type="spellEnd"/>
      <w:r w:rsidRPr="006848CC">
        <w:rPr>
          <w:rFonts w:ascii="Times New Roman" w:hAnsi="Times New Roman"/>
          <w:sz w:val="28"/>
          <w:szCs w:val="28"/>
        </w:rPr>
        <w:t xml:space="preserve">. </w:t>
      </w:r>
    </w:p>
    <w:p w14:paraId="37AABA62"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14:paraId="2BBD0A22"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14:paraId="0E3A8D9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14:paraId="7756F8D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договору. В графе "Условия обязательства" могут быть указаны сроки окончания договора страхования.</w:t>
      </w:r>
    </w:p>
    <w:p w14:paraId="5E95ADF7"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14:paraId="2F3FD6CA" w14:textId="77777777"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14:paraId="3F1FD91A" w14:textId="2CEDD5D3"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14:paraId="43D88C7E" w14:textId="77777777"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14:paraId="659293A4" w14:textId="346A5DAB"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14:paraId="4336DA90" w14:textId="77777777" w:rsidR="004D5762" w:rsidRPr="00401035" w:rsidRDefault="004D5762">
      <w:pPr>
        <w:ind w:firstLine="0"/>
        <w:jc w:val="left"/>
        <w:rPr>
          <w:rFonts w:ascii="Times New Roman" w:hAnsi="Times New Roman"/>
          <w:sz w:val="28"/>
          <w:szCs w:val="28"/>
        </w:rPr>
      </w:pPr>
    </w:p>
    <w:p w14:paraId="2A6B93F1" w14:textId="77777777"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14:paraId="7C173EEB" w14:textId="77777777" w:rsidR="004D5762" w:rsidRPr="006848CC" w:rsidRDefault="004D5762">
      <w:pPr>
        <w:ind w:firstLine="851"/>
        <w:jc w:val="center"/>
        <w:rPr>
          <w:rFonts w:ascii="Times New Roman" w:hAnsi="Times New Roman"/>
          <w:sz w:val="28"/>
          <w:szCs w:val="28"/>
        </w:rPr>
      </w:pPr>
    </w:p>
    <w:p w14:paraId="22D5AA52" w14:textId="164D9013"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указываются сведения о недвижимом имуществе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xml:space="preserve">. доли в праве собственности), транспортных средствах, ценных бумагах (в </w:t>
      </w:r>
      <w:proofErr w:type="spellStart"/>
      <w:r w:rsidRPr="006848CC">
        <w:rPr>
          <w:rFonts w:ascii="Times New Roman" w:hAnsi="Times New Roman"/>
          <w:sz w:val="28"/>
          <w:szCs w:val="28"/>
        </w:rPr>
        <w:t>т.ч</w:t>
      </w:r>
      <w:proofErr w:type="spellEnd"/>
      <w:r w:rsidRPr="006848CC">
        <w:rPr>
          <w:rFonts w:ascii="Times New Roman" w:hAnsi="Times New Roman"/>
          <w:sz w:val="28"/>
          <w:szCs w:val="28"/>
        </w:rPr>
        <w:t>.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w:t>
      </w:r>
      <w:r w:rsidRPr="006848CC">
        <w:rPr>
          <w:rFonts w:ascii="Times New Roman" w:hAnsi="Times New Roman"/>
          <w:sz w:val="28"/>
          <w:szCs w:val="28"/>
        </w:rPr>
        <w:t xml:space="preserve"> </w:t>
      </w:r>
      <w:r w:rsidR="008621DE" w:rsidRPr="006848CC">
        <w:rPr>
          <w:rFonts w:ascii="Times New Roman" w:hAnsi="Times New Roman"/>
          <w:sz w:val="28"/>
          <w:szCs w:val="28"/>
        </w:rPr>
        <w:t>коммерческих организаций и фондов</w:t>
      </w:r>
      <w:r w:rsidRPr="006848CC">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14:paraId="79F3C375"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179E5E23"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318E174B" w14:textId="77777777"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3320630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14:paraId="7C83C1A8"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14:paraId="65A93A1F"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14:paraId="2827AD47"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14:paraId="152F337E" w14:textId="411A7BDA"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14:paraId="4ED7332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14:paraId="30D32D59" w14:textId="2E11365F"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hAnsi="Times New Roman"/>
          <w:sz w:val="28"/>
          <w:szCs w:val="28"/>
        </w:rPr>
        <w:t xml:space="preserve"> </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14:paraId="307F8DAB" w14:textId="68D2BF11"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14:paraId="286AA6E6"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14:paraId="1E918DDD"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0FC15A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71D679C2"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4C09F120" w14:textId="77777777"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его</w:t>
      </w:r>
      <w:r w:rsidRPr="006848CC">
        <w:rPr>
          <w:rFonts w:ascii="Times New Roman" w:hAnsi="Times New Roman"/>
          <w:bCs/>
          <w:sz w:val="28"/>
          <w:szCs w:val="28"/>
        </w:rPr>
        <w:t xml:space="preserve"> </w:t>
      </w:r>
      <w:r w:rsidRPr="006848CC">
        <w:rPr>
          <w:rFonts w:ascii="Times New Roman" w:hAnsi="Times New Roman"/>
          <w:sz w:val="28"/>
          <w:szCs w:val="28"/>
        </w:rPr>
        <w:t xml:space="preserve">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347436F6" w14:textId="77777777"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14:paraId="696D4924" w14:textId="77777777"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w:t>
      </w:r>
      <w:r w:rsidRPr="006848CC">
        <w:rPr>
          <w:rFonts w:ascii="Times New Roman" w:hAnsi="Times New Roman"/>
          <w:sz w:val="28"/>
          <w:szCs w:val="28"/>
        </w:rPr>
        <w:t xml:space="preserve"> </w:t>
      </w:r>
      <w:r w:rsidRPr="006848CC">
        <w:rPr>
          <w:rStyle w:val="af5"/>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sectPr w:rsidR="004D5762" w:rsidRPr="006848CC">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0EFBAA" w14:textId="77777777" w:rsidR="00C621E4" w:rsidRDefault="00C621E4">
      <w:r>
        <w:separator/>
      </w:r>
    </w:p>
  </w:endnote>
  <w:endnote w:type="continuationSeparator" w:id="0">
    <w:p w14:paraId="22C98756" w14:textId="77777777" w:rsidR="00C621E4" w:rsidRDefault="00C62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F767B" w14:textId="77777777" w:rsidR="00C621E4" w:rsidRDefault="00C621E4">
      <w:r>
        <w:separator/>
      </w:r>
    </w:p>
  </w:footnote>
  <w:footnote w:type="continuationSeparator" w:id="0">
    <w:p w14:paraId="02E05618" w14:textId="77777777" w:rsidR="00C621E4" w:rsidRDefault="00C621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3EDC" w14:textId="23927BCD" w:rsidR="00C621E4" w:rsidRDefault="00C621E4">
    <w:pPr>
      <w:pStyle w:val="af0"/>
      <w:jc w:val="center"/>
      <w:rPr>
        <w:rFonts w:ascii="Times New Roman" w:eastAsia="Times New Roman" w:hAnsi="Times New Roman"/>
        <w:sz w:val="28"/>
      </w:rPr>
    </w:pPr>
    <w:r>
      <w:fldChar w:fldCharType="begin"/>
    </w:r>
    <w:r>
      <w:instrText>PAGE \* MERGEFORMAT</w:instrText>
    </w:r>
    <w:r>
      <w:fldChar w:fldCharType="separate"/>
    </w:r>
    <w:r w:rsidR="001D44E3" w:rsidRPr="001D44E3">
      <w:rPr>
        <w:rFonts w:ascii="Times New Roman" w:eastAsia="Times New Roman" w:hAnsi="Times New Roman"/>
        <w:noProof/>
        <w:sz w:val="28"/>
      </w:rPr>
      <w:t>2</w:t>
    </w:r>
    <w:r>
      <w:rPr>
        <w:rFonts w:ascii="Times New Roman" w:eastAsia="Times New Roman" w:hAnsi="Times New Roman"/>
        <w:sz w:val="28"/>
      </w:rPr>
      <w:fldChar w:fldCharType="end"/>
    </w:r>
  </w:p>
  <w:p w14:paraId="6298390A" w14:textId="77777777" w:rsidR="00C621E4" w:rsidRDefault="00C621E4">
    <w:pPr>
      <w:pStyle w:val="af0"/>
      <w:rPr>
        <w:rFonts w:ascii="Times New Roman" w:eastAsia="Times New Roman" w:hAnsi="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15:restartNumberingAfterBreak="0">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15:restartNumberingAfterBreak="0">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15:restartNumberingAfterBreak="0">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15:restartNumberingAfterBreak="0">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15:restartNumberingAfterBreak="0">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15:restartNumberingAfterBreak="0">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15:restartNumberingAfterBreak="0">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15:restartNumberingAfterBreak="0">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15:restartNumberingAfterBreak="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15:restartNumberingAfterBreak="0">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15:restartNumberingAfterBreak="0">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15:restartNumberingAfterBreak="0">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15:restartNumberingAfterBreak="0">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15:restartNumberingAfterBreak="0">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15:restartNumberingAfterBreak="0">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15:restartNumberingAfterBreak="0">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15:restartNumberingAfterBreak="0">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15:restartNumberingAfterBreak="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15:restartNumberingAfterBreak="0">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15:restartNumberingAfterBreak="0">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15:restartNumberingAfterBreak="0">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15:restartNumberingAfterBreak="0">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15:restartNumberingAfterBreak="0">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15:restartNumberingAfterBreak="0">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15:restartNumberingAfterBreak="0">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15:restartNumberingAfterBreak="0">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15:restartNumberingAfterBreak="0">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15:restartNumberingAfterBreak="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15:restartNumberingAfterBreak="0">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15:restartNumberingAfterBreak="0">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15:restartNumberingAfterBreak="0">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15:restartNumberingAfterBreak="0">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D44E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D6F6F"/>
    <w:rsid w:val="006E792F"/>
    <w:rsid w:val="007042B7"/>
    <w:rsid w:val="00725E0A"/>
    <w:rsid w:val="00772F94"/>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03E"/>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7C9B"/>
  <w15:docId w15:val="{66A15B0E-CE82-40C2-9300-304355686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6E84C-FC3E-45DA-90EF-2CC3950984A1}"/>
</file>

<file path=customXml/itemProps2.xml><?xml version="1.0" encoding="utf-8"?>
<ds:datastoreItem xmlns:ds="http://schemas.openxmlformats.org/officeDocument/2006/customXml" ds:itemID="{D62C3709-CDDF-4664-ACD1-69CABA42C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26205</Words>
  <Characters>149369</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Конопкин Сергей Александрович</cp:lastModifiedBy>
  <cp:revision>2</cp:revision>
  <cp:lastPrinted>2022-12-30T09:43:00Z</cp:lastPrinted>
  <dcterms:created xsi:type="dcterms:W3CDTF">2023-01-16T12:42:00Z</dcterms:created>
  <dcterms:modified xsi:type="dcterms:W3CDTF">2023-01-16T12:42:00Z</dcterms:modified>
</cp:coreProperties>
</file>